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4AB52" w14:textId="01D152C8" w:rsidR="002C3FCD" w:rsidRPr="000E0DFF" w:rsidRDefault="14A40F87" w:rsidP="000E0DFF">
      <w:pPr>
        <w:jc w:val="center"/>
        <w:rPr>
          <w:rFonts w:asciiTheme="minorHAnsi" w:hAnsiTheme="minorHAnsi" w:cstheme="minorHAnsi"/>
          <w:b/>
          <w:bCs/>
          <w:sz w:val="22"/>
          <w:szCs w:val="22"/>
        </w:rPr>
      </w:pPr>
      <w:r w:rsidRPr="000E0DFF">
        <w:rPr>
          <w:rFonts w:asciiTheme="minorHAnsi" w:hAnsiTheme="minorHAnsi" w:cstheme="minorHAnsi"/>
          <w:b/>
          <w:bCs/>
          <w:sz w:val="22"/>
          <w:szCs w:val="22"/>
        </w:rPr>
        <w:t>ATVIRO KONKURSO</w:t>
      </w:r>
    </w:p>
    <w:p w14:paraId="3FF44E56" w14:textId="28546C8A" w:rsidR="001B099C" w:rsidRPr="00320476" w:rsidRDefault="00A96C0D" w:rsidP="00423300">
      <w:pPr>
        <w:pStyle w:val="Subtitle"/>
        <w:spacing w:before="60" w:after="60"/>
        <w:jc w:val="center"/>
        <w:rPr>
          <w:rFonts w:asciiTheme="minorHAnsi" w:hAnsiTheme="minorHAnsi" w:cstheme="minorHAnsi"/>
          <w:b/>
          <w:bCs/>
          <w:sz w:val="22"/>
          <w:szCs w:val="22"/>
          <w:u w:val="none"/>
        </w:rPr>
      </w:pPr>
      <w:r w:rsidRPr="00635A39">
        <w:rPr>
          <w:rFonts w:asciiTheme="minorHAnsi" w:hAnsiTheme="minorHAnsi" w:cstheme="minorHAnsi"/>
          <w:b/>
          <w:bCs/>
          <w:sz w:val="22"/>
          <w:szCs w:val="22"/>
          <w:u w:val="none"/>
          <w:lang w:val="lt-LT"/>
        </w:rPr>
        <w:t xml:space="preserve">SPECIALIOSIOS </w:t>
      </w:r>
      <w:r w:rsidR="00484121" w:rsidRPr="00635A39">
        <w:rPr>
          <w:rFonts w:asciiTheme="minorHAnsi" w:hAnsiTheme="minorHAnsi" w:cstheme="minorHAnsi"/>
          <w:b/>
          <w:bCs/>
          <w:sz w:val="22"/>
          <w:szCs w:val="22"/>
          <w:u w:val="none"/>
          <w:lang w:val="lt-LT"/>
        </w:rPr>
        <w:t>PIRKIMO SĄLYGOS</w:t>
      </w:r>
    </w:p>
    <w:p w14:paraId="1A6E1D80" w14:textId="0090513A" w:rsidR="001B099C" w:rsidRDefault="00F92DD2" w:rsidP="00423300">
      <w:pPr>
        <w:pStyle w:val="Subtitle"/>
        <w:spacing w:before="60" w:after="60"/>
        <w:jc w:val="center"/>
        <w:rPr>
          <w:rFonts w:asciiTheme="minorHAnsi" w:hAnsiTheme="minorHAnsi" w:cstheme="minorHAnsi"/>
          <w:bCs/>
          <w:i/>
          <w:iCs/>
          <w:sz w:val="22"/>
          <w:szCs w:val="22"/>
          <w:lang w:val="lt-LT"/>
        </w:rPr>
      </w:pPr>
      <w:r w:rsidRPr="00F92DD2">
        <w:rPr>
          <w:rFonts w:asciiTheme="minorHAnsi" w:hAnsiTheme="minorHAnsi" w:cstheme="minorHAnsi"/>
          <w:bCs/>
          <w:i/>
          <w:iCs/>
          <w:sz w:val="22"/>
          <w:szCs w:val="22"/>
          <w:lang w:val="lt-LT"/>
        </w:rPr>
        <w:t xml:space="preserve">Vandentiekio ir nuotekų tinklų statybos darbų Vilniaus m. </w:t>
      </w:r>
      <w:r w:rsidR="00C22296" w:rsidRPr="00F92DD2">
        <w:rPr>
          <w:rFonts w:asciiTheme="minorHAnsi" w:hAnsiTheme="minorHAnsi" w:cstheme="minorHAnsi"/>
          <w:bCs/>
          <w:i/>
          <w:iCs/>
          <w:sz w:val="22"/>
          <w:szCs w:val="22"/>
          <w:lang w:val="lt-LT"/>
        </w:rPr>
        <w:t>pirkimas</w:t>
      </w:r>
    </w:p>
    <w:p w14:paraId="628962D8" w14:textId="77777777" w:rsidR="00F92DD2" w:rsidRPr="00F92DD2" w:rsidRDefault="00F92DD2" w:rsidP="00423300">
      <w:pPr>
        <w:pStyle w:val="Subtitle"/>
        <w:spacing w:before="60" w:after="60"/>
        <w:jc w:val="center"/>
        <w:rPr>
          <w:rFonts w:asciiTheme="minorHAnsi" w:hAnsiTheme="minorHAnsi" w:cstheme="minorHAnsi"/>
          <w:bCs/>
          <w:sz w:val="22"/>
          <w:szCs w:val="22"/>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5A63B8E0" w:rsidR="00783F49" w:rsidRPr="00F92DD2" w:rsidRDefault="00783F49" w:rsidP="00783F49">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F92DD2">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320476" w:rsidRPr="00F92DD2">
            <w:rPr>
              <w:rFonts w:asciiTheme="minorHAnsi" w:hAnsiTheme="minorHAnsi" w:cstheme="minorHAnsi"/>
              <w:bCs/>
              <w:sz w:val="22"/>
              <w:szCs w:val="22"/>
            </w:rPr>
            <w:t>Supaprastintas pirkimas, kurio vertė viršija mažos vertės pirkimų ribą</w:t>
          </w:r>
        </w:sdtContent>
      </w:sdt>
      <w:r w:rsidRPr="00F92DD2">
        <w:rPr>
          <w:rFonts w:asciiTheme="minorHAnsi" w:hAnsiTheme="minorHAnsi" w:cstheme="minorHAnsi"/>
          <w:bCs/>
          <w:sz w:val="22"/>
          <w:szCs w:val="22"/>
        </w:rPr>
        <w:t>.</w:t>
      </w:r>
    </w:p>
    <w:p w14:paraId="3BD52A88" w14:textId="0371BFAE" w:rsidR="000000F0" w:rsidRDefault="001D01B9"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5"/>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5"/>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proofErr w:type="spellStart"/>
      <w:r w:rsidRPr="00945078">
        <w:rPr>
          <w:rFonts w:asciiTheme="minorHAnsi" w:hAnsiTheme="minorHAnsi" w:cstheme="minorHAnsi"/>
          <w:i/>
          <w:iCs/>
          <w:sz w:val="22"/>
          <w:szCs w:val="22"/>
        </w:rPr>
        <w:t>ex</w:t>
      </w:r>
      <w:proofErr w:type="spellEnd"/>
      <w:r w:rsidRPr="00945078">
        <w:rPr>
          <w:rFonts w:asciiTheme="minorHAnsi" w:hAnsiTheme="minorHAnsi" w:cstheme="minorHAnsi"/>
          <w:i/>
          <w:iCs/>
          <w:sz w:val="22"/>
          <w:szCs w:val="22"/>
        </w:rPr>
        <w:t xml:space="preserve">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0080294B">
      <w:pPr>
        <w:pStyle w:val="ListParagraph"/>
        <w:numPr>
          <w:ilvl w:val="1"/>
          <w:numId w:val="15"/>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Tiesioginio atsiskaitymo su Subtiekėjais tvarka nurodyta Sutartyje ir jos priede - Trišalės sutarties projekte. Pasirašant Trišalę sutartį, tiesioginio atsiskaitymo tvarka negali būti keičiama.</w:t>
      </w:r>
    </w:p>
    <w:p w14:paraId="3F1E0F20" w14:textId="071713D4" w:rsidR="005F7184" w:rsidRDefault="00275A9E" w:rsidP="0080294B">
      <w:pPr>
        <w:pStyle w:val="ListParagraph"/>
        <w:numPr>
          <w:ilvl w:val="1"/>
          <w:numId w:val="15"/>
        </w:numPr>
        <w:tabs>
          <w:tab w:val="left" w:pos="567"/>
        </w:tabs>
        <w:ind w:left="0" w:firstLine="0"/>
        <w:jc w:val="both"/>
        <w:rPr>
          <w:rFonts w:asciiTheme="minorHAnsi" w:hAnsiTheme="minorHAnsi" w:cstheme="minorHAnsi"/>
          <w:sz w:val="22"/>
          <w:szCs w:val="22"/>
        </w:rPr>
      </w:pPr>
      <w:r w:rsidRPr="00275A9E">
        <w:rPr>
          <w:rFonts w:asciiTheme="minorHAnsi" w:hAnsiTheme="minorHAnsi" w:cstheme="minorHAnsi"/>
          <w:sz w:val="22"/>
          <w:szCs w:val="22"/>
        </w:rPr>
        <w:t>Jeigu pirkimo metu bus atliekama patikra Nacionaliniam saugumui užtikrinti svarbių objektų apsaugos įstatyme nustatyta tvarka, tiekėjas turės pateikti tokiai patikrai atlikti reikalingus dokumentus.</w:t>
      </w:r>
    </w:p>
    <w:p w14:paraId="296392A1" w14:textId="7B32136D" w:rsidR="00DD78E9" w:rsidRPr="00635A39" w:rsidRDefault="00BB0D44" w:rsidP="0080294B">
      <w:pPr>
        <w:pStyle w:val="ListParagraph"/>
        <w:numPr>
          <w:ilvl w:val="1"/>
          <w:numId w:val="15"/>
        </w:numPr>
        <w:tabs>
          <w:tab w:val="left" w:pos="567"/>
        </w:tabs>
        <w:ind w:left="0" w:firstLine="0"/>
        <w:jc w:val="both"/>
        <w:rPr>
          <w:rFonts w:asciiTheme="minorHAnsi" w:hAnsiTheme="minorHAnsi" w:cstheme="minorHAnsi"/>
          <w:sz w:val="22"/>
          <w:szCs w:val="22"/>
        </w:rPr>
      </w:pPr>
      <w:r w:rsidRPr="7868B223">
        <w:rPr>
          <w:rFonts w:asciiTheme="minorHAnsi" w:hAnsiTheme="minorHAnsi" w:cstheme="minorBidi"/>
          <w:sz w:val="22"/>
          <w:szCs w:val="22"/>
        </w:rPr>
        <w:t>Pirkimo sąlygų Bendrosios sąlygos yra neatskiriama šio pirkimo sąlygų dalis.</w:t>
      </w: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77777777" w:rsidR="008867D0" w:rsidRPr="00635A39" w:rsidRDefault="008867D0" w:rsidP="00F92DD2">
      <w:pPr>
        <w:pStyle w:val="Heading1"/>
        <w:numPr>
          <w:ilvl w:val="0"/>
          <w:numId w:val="26"/>
        </w:numPr>
        <w:tabs>
          <w:tab w:val="left" w:pos="426"/>
        </w:tabs>
        <w:spacing w:before="60" w:after="60"/>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1D5E3EC0" w:rsidR="00035043" w:rsidRPr="00635A39" w:rsidRDefault="00035043"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F92DD2" w:rsidRPr="00F92DD2">
        <w:rPr>
          <w:rFonts w:asciiTheme="minorHAnsi" w:hAnsiTheme="minorHAnsi" w:cstheme="minorHAnsi"/>
          <w:sz w:val="22"/>
          <w:szCs w:val="22"/>
        </w:rPr>
        <w:t>Vandentiekio ir nuotekų tinklų statybos darbai Vilniaus m.</w:t>
      </w:r>
      <w:r w:rsidRPr="00635A39">
        <w:rPr>
          <w:rFonts w:asciiTheme="minorHAnsi" w:hAnsiTheme="minorHAnsi" w:cstheme="minorHAnsi"/>
          <w:sz w:val="22"/>
          <w:szCs w:val="22"/>
        </w:rPr>
        <w:t xml:space="preserve"> </w:t>
      </w:r>
      <w:r w:rsidR="001B07AF" w:rsidRPr="00635A39">
        <w:rPr>
          <w:rFonts w:asciiTheme="minorHAnsi" w:hAnsiTheme="minorHAnsi" w:cstheme="minorHAnsi"/>
          <w:sz w:val="22"/>
          <w:szCs w:val="22"/>
        </w:rPr>
        <w:t>(toliau tekste –</w:t>
      </w:r>
      <w:r w:rsidR="00F92DD2" w:rsidRPr="00F92DD2">
        <w:rPr>
          <w:rFonts w:asciiTheme="minorHAnsi" w:hAnsiTheme="minorHAnsi" w:cstheme="minorHAnsi"/>
          <w:i/>
          <w:iCs/>
          <w:sz w:val="22"/>
          <w:szCs w:val="22"/>
        </w:rPr>
        <w:t xml:space="preserve"> </w:t>
      </w:r>
      <w:r w:rsidR="001B07AF" w:rsidRPr="00F92DD2">
        <w:rPr>
          <w:rFonts w:asciiTheme="minorHAnsi" w:hAnsiTheme="minorHAnsi" w:cstheme="minorHAnsi"/>
          <w:sz w:val="22"/>
          <w:szCs w:val="22"/>
        </w:rPr>
        <w:t>Darbai</w:t>
      </w:r>
      <w:r w:rsidR="001B07AF" w:rsidRPr="00635A39">
        <w:rPr>
          <w:rFonts w:asciiTheme="minorHAnsi" w:hAnsiTheme="minorHAnsi" w:cstheme="minorHAnsi"/>
          <w:sz w:val="22"/>
          <w:szCs w:val="22"/>
        </w:rPr>
        <w:t>)</w:t>
      </w:r>
      <w:r w:rsidRPr="00635A39">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3EB0EA22" w14:textId="77777777" w:rsidR="007B0431" w:rsidRPr="00635A39" w:rsidRDefault="00B33ACA" w:rsidP="00F429CE">
      <w:pPr>
        <w:pStyle w:val="ListParagraph"/>
        <w:numPr>
          <w:ilvl w:val="1"/>
          <w:numId w:val="19"/>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005712AB" w:rsidRPr="00635A39">
        <w:rPr>
          <w:rFonts w:asciiTheme="minorHAnsi" w:hAnsiTheme="minorHAnsi" w:cstheme="minorHAnsi"/>
          <w:sz w:val="22"/>
          <w:szCs w:val="22"/>
        </w:rPr>
        <w:t xml:space="preserve">pirkimo objekto </w:t>
      </w:r>
      <w:r w:rsidRPr="00635A39">
        <w:rPr>
          <w:rFonts w:asciiTheme="minorHAnsi" w:hAnsiTheme="minorHAnsi" w:cstheme="minorHAnsi"/>
          <w:sz w:val="22"/>
          <w:szCs w:val="22"/>
        </w:rPr>
        <w:t>dalis neskaidomas</w:t>
      </w:r>
      <w:r w:rsidR="007B0431" w:rsidRPr="00635A39">
        <w:rPr>
          <w:rFonts w:asciiTheme="minorHAnsi" w:hAnsiTheme="minorHAnsi" w:cstheme="minorHAnsi"/>
          <w:sz w:val="22"/>
          <w:szCs w:val="22"/>
        </w:rPr>
        <w:t>.</w:t>
      </w:r>
    </w:p>
    <w:p w14:paraId="6798253A" w14:textId="77777777" w:rsidR="00221AF7" w:rsidRPr="00221AF7" w:rsidRDefault="00667E07" w:rsidP="00221AF7">
      <w:pPr>
        <w:pStyle w:val="ListParagraph"/>
        <w:numPr>
          <w:ilvl w:val="1"/>
          <w:numId w:val="19"/>
        </w:numPr>
        <w:tabs>
          <w:tab w:val="left" w:pos="567"/>
          <w:tab w:val="left" w:pos="851"/>
        </w:tabs>
        <w:spacing w:before="60" w:after="60"/>
        <w:ind w:left="0" w:firstLine="0"/>
        <w:jc w:val="both"/>
        <w:rPr>
          <w:rFonts w:asciiTheme="minorHAnsi" w:hAnsiTheme="minorHAnsi" w:cstheme="minorHAnsi"/>
          <w:b/>
          <w:bCs/>
          <w:sz w:val="22"/>
          <w:szCs w:val="22"/>
        </w:rPr>
      </w:pPr>
      <w:r w:rsidRPr="00635A39">
        <w:rPr>
          <w:rFonts w:asciiTheme="minorHAnsi" w:hAnsiTheme="minorHAnsi" w:cstheme="minorHAnsi"/>
          <w:sz w:val="22"/>
          <w:szCs w:val="22"/>
        </w:rPr>
        <w:t>Šio pirkimo objektui yra taikom</w:t>
      </w:r>
      <w:r w:rsidR="008B7230">
        <w:rPr>
          <w:rFonts w:asciiTheme="minorHAnsi" w:hAnsiTheme="minorHAnsi" w:cstheme="minorHAnsi"/>
          <w:sz w:val="22"/>
          <w:szCs w:val="22"/>
        </w:rPr>
        <w:t>os</w:t>
      </w:r>
      <w:r w:rsidRPr="00635A39">
        <w:rPr>
          <w:rFonts w:asciiTheme="minorHAnsi" w:hAnsiTheme="minorHAnsi" w:cstheme="minorHAnsi"/>
          <w:sz w:val="22"/>
          <w:szCs w:val="22"/>
        </w:rPr>
        <w:t xml:space="preserve"> </w:t>
      </w:r>
      <w:r w:rsidR="00D47794" w:rsidRPr="00635A39">
        <w:rPr>
          <w:rFonts w:asciiTheme="minorHAnsi" w:hAnsiTheme="minorHAnsi" w:cstheme="minorHAnsi"/>
          <w:sz w:val="22"/>
          <w:szCs w:val="22"/>
        </w:rPr>
        <w:t>Aplinkos apsaugos kriterijų taikymo, vykdant žaliuosius pirkimus, tvarkos aprašo</w:t>
      </w:r>
      <w:r w:rsidRPr="00635A39">
        <w:rPr>
          <w:rFonts w:asciiTheme="minorHAnsi" w:hAnsiTheme="minorHAnsi" w:cstheme="minorHAnsi"/>
          <w:sz w:val="22"/>
          <w:szCs w:val="22"/>
        </w:rPr>
        <w:t>, patvirtint</w:t>
      </w:r>
      <w:r w:rsidR="00D47794" w:rsidRPr="00635A39">
        <w:rPr>
          <w:rFonts w:asciiTheme="minorHAnsi" w:hAnsiTheme="minorHAnsi" w:cstheme="minorHAnsi"/>
          <w:sz w:val="22"/>
          <w:szCs w:val="22"/>
        </w:rPr>
        <w:t>o</w:t>
      </w:r>
      <w:r w:rsidRPr="00635A39">
        <w:rPr>
          <w:rFonts w:asciiTheme="minorHAnsi" w:hAnsiTheme="minorHAnsi" w:cstheme="minorHAnsi"/>
          <w:sz w:val="22"/>
          <w:szCs w:val="22"/>
        </w:rPr>
        <w:t xml:space="preserve"> Lietuvos Respublikos aplinkos ministro 2011 m. birželio 28 d. įsakymu Nr. D1-508 „</w:t>
      </w:r>
      <w:r w:rsidR="00090FA3" w:rsidRPr="00635A39">
        <w:rPr>
          <w:rFonts w:asciiTheme="minorHAnsi" w:hAnsiTheme="minorHAnsi" w:cstheme="minorHAnsi"/>
          <w:sz w:val="22"/>
          <w:szCs w:val="22"/>
        </w:rPr>
        <w:t>Dėl Aplinkos apsaugos kriterijų taikymo, vykdant žaliuosius pirkimus, tvarkos aprašo patvirtinimo</w:t>
      </w:r>
      <w:r w:rsidRPr="00635A39">
        <w:rPr>
          <w:rFonts w:asciiTheme="minorHAnsi" w:hAnsiTheme="minorHAnsi" w:cstheme="minorHAnsi"/>
          <w:sz w:val="22"/>
          <w:szCs w:val="22"/>
        </w:rPr>
        <w:t>“ (</w:t>
      </w:r>
      <w:r w:rsidR="00327200" w:rsidRPr="00635A39">
        <w:rPr>
          <w:rFonts w:asciiTheme="minorHAnsi" w:hAnsiTheme="minorHAnsi" w:cstheme="minorHAnsi"/>
          <w:sz w:val="22"/>
          <w:szCs w:val="22"/>
        </w:rPr>
        <w:t>aktuali</w:t>
      </w:r>
      <w:r w:rsidRPr="00635A39">
        <w:rPr>
          <w:rFonts w:asciiTheme="minorHAnsi" w:hAnsiTheme="minorHAnsi" w:cstheme="minorHAnsi"/>
          <w:sz w:val="22"/>
          <w:szCs w:val="22"/>
        </w:rPr>
        <w:t xml:space="preserve"> redakcija)</w:t>
      </w:r>
      <w:r w:rsidR="00D47794" w:rsidRPr="00635A39">
        <w:rPr>
          <w:rFonts w:asciiTheme="minorHAnsi" w:hAnsiTheme="minorHAnsi" w:cstheme="minorHAnsi"/>
          <w:sz w:val="22"/>
          <w:szCs w:val="22"/>
        </w:rPr>
        <w:t xml:space="preserve"> (toliau – Tvarkos aprašas)</w:t>
      </w:r>
      <w:r w:rsidR="00B16CCB" w:rsidRPr="00635A39">
        <w:rPr>
          <w:rFonts w:asciiTheme="minorHAnsi" w:hAnsiTheme="minorHAnsi" w:cstheme="minorHAnsi"/>
          <w:sz w:val="22"/>
          <w:szCs w:val="22"/>
        </w:rPr>
        <w:t>,</w:t>
      </w:r>
      <w:r w:rsidR="00D47794" w:rsidRPr="00635A39">
        <w:rPr>
          <w:rFonts w:asciiTheme="minorHAnsi" w:hAnsiTheme="minorHAnsi" w:cstheme="minorHAnsi"/>
          <w:sz w:val="22"/>
          <w:szCs w:val="22"/>
        </w:rPr>
        <w:t xml:space="preserve"> nuostatos</w:t>
      </w:r>
      <w:r w:rsidRPr="00635A39">
        <w:rPr>
          <w:rFonts w:asciiTheme="minorHAnsi" w:hAnsiTheme="minorHAnsi" w:cstheme="minorHAnsi"/>
          <w:sz w:val="22"/>
          <w:szCs w:val="22"/>
        </w:rPr>
        <w:t xml:space="preserve">. </w:t>
      </w:r>
      <w:r w:rsidR="00221AF7" w:rsidRPr="00221AF7">
        <w:rPr>
          <w:rFonts w:asciiTheme="minorHAnsi" w:hAnsiTheme="minorHAnsi" w:cstheme="minorHAnsi"/>
          <w:b/>
          <w:bCs/>
          <w:sz w:val="22"/>
          <w:szCs w:val="22"/>
        </w:rPr>
        <w:t>Aplinkos apsaugos kriterijai nustatyti: Tvarkos aprašo 4.3.</w:t>
      </w:r>
      <w:r w:rsidR="00221AF7" w:rsidRPr="00221AF7">
        <w:rPr>
          <w:rFonts w:asciiTheme="minorHAnsi" w:hAnsiTheme="minorHAnsi" w:cstheme="minorHAnsi"/>
          <w:b/>
          <w:bCs/>
          <w:sz w:val="22"/>
          <w:szCs w:val="22"/>
          <w:u w:val="single"/>
        </w:rPr>
        <w:t xml:space="preserve"> </w:t>
      </w:r>
      <w:r w:rsidR="00221AF7" w:rsidRPr="00221AF7">
        <w:rPr>
          <w:rFonts w:asciiTheme="minorHAnsi" w:hAnsiTheme="minorHAnsi" w:cstheme="minorHAnsi"/>
          <w:b/>
          <w:bCs/>
          <w:sz w:val="22"/>
          <w:szCs w:val="22"/>
        </w:rPr>
        <w:t>punktas ir SPS 3 skyriuje.</w:t>
      </w:r>
    </w:p>
    <w:p w14:paraId="2F166394" w14:textId="52D90E7E" w:rsidR="00F43DCE" w:rsidRPr="00635A39" w:rsidRDefault="00F43DCE" w:rsidP="00221AF7">
      <w:pPr>
        <w:pStyle w:val="ListParagraph"/>
        <w:tabs>
          <w:tab w:val="left" w:pos="567"/>
          <w:tab w:val="left" w:pos="851"/>
        </w:tabs>
        <w:spacing w:before="60" w:after="60"/>
        <w:ind w:left="0"/>
        <w:jc w:val="both"/>
        <w:rPr>
          <w:rFonts w:asciiTheme="minorHAnsi" w:hAnsiTheme="minorHAnsi" w:cstheme="minorHAnsi"/>
          <w:sz w:val="22"/>
          <w:szCs w:val="22"/>
        </w:rPr>
      </w:pPr>
    </w:p>
    <w:p w14:paraId="38301424" w14:textId="77777777"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7DBBCC59" w14:textId="289B6CD7" w:rsidR="00667E07" w:rsidRPr="00635A39" w:rsidRDefault="00667E07" w:rsidP="00667E07">
      <w:pPr>
        <w:pStyle w:val="ListParagraph"/>
        <w:tabs>
          <w:tab w:val="left" w:pos="426"/>
        </w:tabs>
        <w:autoSpaceDE w:val="0"/>
        <w:autoSpaceDN w:val="0"/>
        <w:adjustRightInd w:val="0"/>
        <w:spacing w:before="40" w:after="40"/>
        <w:ind w:left="0"/>
        <w:jc w:val="both"/>
        <w:rPr>
          <w:rFonts w:asciiTheme="minorHAnsi" w:eastAsiaTheme="minorHAnsi" w:hAnsiTheme="minorHAnsi" w:cstheme="minorHAnsi"/>
          <w:b/>
          <w:bCs/>
          <w:color w:val="000000"/>
          <w:sz w:val="22"/>
          <w:szCs w:val="22"/>
        </w:rPr>
      </w:pPr>
    </w:p>
    <w:p w14:paraId="6429FAB0" w14:textId="7D1DB475" w:rsidR="00E277EB" w:rsidRPr="00635A39" w:rsidRDefault="00E277EB" w:rsidP="00570761">
      <w:pPr>
        <w:tabs>
          <w:tab w:val="left" w:pos="567"/>
          <w:tab w:val="left" w:pos="1134"/>
        </w:tabs>
        <w:spacing w:before="40" w:after="40"/>
        <w:jc w:val="both"/>
        <w:rPr>
          <w:rFonts w:asciiTheme="minorHAnsi" w:hAnsiTheme="minorHAnsi" w:cstheme="minorHAnsi"/>
          <w:sz w:val="22"/>
          <w:szCs w:val="22"/>
          <w:lang w:eastAsia="lt-LT"/>
        </w:rPr>
      </w:pPr>
      <w:r w:rsidRPr="00635A39">
        <w:rPr>
          <w:rFonts w:asciiTheme="minorHAnsi" w:hAnsiTheme="minorHAnsi" w:cstheme="minorHAnsi"/>
          <w:sz w:val="22"/>
          <w:szCs w:val="22"/>
          <w:lang w:eastAsia="lt-LT"/>
        </w:rPr>
        <w:t>3.1.</w:t>
      </w:r>
      <w:r w:rsidRPr="00635A39">
        <w:rPr>
          <w:rFonts w:asciiTheme="minorHAnsi" w:hAnsiTheme="minorHAnsi" w:cstheme="minorHAnsi"/>
          <w:sz w:val="22"/>
          <w:szCs w:val="22"/>
          <w:lang w:eastAsia="lt-LT"/>
        </w:rPr>
        <w:tab/>
      </w:r>
      <w:r w:rsidRPr="00635A39">
        <w:rPr>
          <w:rFonts w:asciiTheme="minorHAnsi" w:hAnsiTheme="minorHAnsi" w:cstheme="minorHAnsi"/>
          <w:b/>
          <w:bCs/>
          <w:sz w:val="22"/>
          <w:szCs w:val="22"/>
          <w:lang w:eastAsia="lt-LT"/>
        </w:rPr>
        <w:t xml:space="preserve">Tiekėjų pašalinimo pagrindų nebuvimas ir Tiekėjų kvalifikacija yra tikrinama, taikomi kokybės vadybos sistemos ir (arba) aplinkos apsaugos vadybos sistemos reikalavimai. </w:t>
      </w:r>
      <w:r w:rsidR="00570761" w:rsidRPr="00635A39">
        <w:rPr>
          <w:rFonts w:asciiTheme="minorHAnsi" w:hAnsiTheme="minorHAnsi" w:cstheme="minorHAnsi"/>
          <w:b/>
          <w:bCs/>
          <w:sz w:val="22"/>
          <w:szCs w:val="22"/>
          <w:lang w:eastAsia="lt-LT"/>
        </w:rPr>
        <w:t>Tiekėjai pateikia užpildytą ir pasirašytą Europos bendrąjį viešųjų pirkimų dokumentą</w:t>
      </w:r>
      <w:r w:rsidR="00FF72FC" w:rsidRPr="00635A39">
        <w:rPr>
          <w:rStyle w:val="FootnoteReference"/>
          <w:rFonts w:asciiTheme="minorHAnsi" w:hAnsiTheme="minorHAnsi" w:cstheme="minorHAnsi"/>
          <w:b/>
          <w:bCs/>
          <w:sz w:val="22"/>
          <w:szCs w:val="22"/>
          <w:lang w:eastAsia="lt-LT"/>
        </w:rPr>
        <w:footnoteReference w:id="2"/>
      </w:r>
      <w:r w:rsidR="00570761" w:rsidRPr="00635A39">
        <w:rPr>
          <w:rFonts w:asciiTheme="minorHAnsi" w:hAnsiTheme="minorHAnsi" w:cstheme="minorHAnsi"/>
          <w:b/>
          <w:bCs/>
          <w:sz w:val="22"/>
          <w:szCs w:val="22"/>
          <w:lang w:eastAsia="lt-LT"/>
        </w:rPr>
        <w:t xml:space="preserve"> (toliau – EBVPD) (SPS priedas Nr. 2)</w:t>
      </w:r>
      <w:r w:rsidRPr="00635A39">
        <w:rPr>
          <w:rFonts w:asciiTheme="minorHAnsi" w:hAnsiTheme="minorHAnsi" w:cstheme="minorHAnsi"/>
          <w:b/>
          <w:bCs/>
          <w:sz w:val="22"/>
          <w:szCs w:val="22"/>
          <w:lang w:eastAsia="lt-LT"/>
        </w:rPr>
        <w:t>.</w:t>
      </w:r>
      <w:r w:rsidRPr="00635A39">
        <w:rPr>
          <w:rFonts w:asciiTheme="minorHAnsi" w:hAnsiTheme="minorHAnsi" w:cstheme="minorHAnsi"/>
          <w:sz w:val="22"/>
          <w:szCs w:val="22"/>
          <w:lang w:eastAsia="lt-LT"/>
        </w:rPr>
        <w:t xml:space="preserve"> Pašalinimo pagrindų nebuvimą ir kvalifikacijos atitiktį pagrindžiančius aktualius dokumentus,</w:t>
      </w:r>
      <w:r w:rsidRPr="00635A39">
        <w:rPr>
          <w:rFonts w:asciiTheme="minorHAnsi" w:hAnsiTheme="minorHAnsi" w:cstheme="minorHAnsi"/>
          <w:sz w:val="22"/>
          <w:szCs w:val="22"/>
        </w:rPr>
        <w:t xml:space="preserve"> </w:t>
      </w:r>
      <w:r w:rsidRPr="00635A39">
        <w:rPr>
          <w:rFonts w:asciiTheme="minorHAnsi" w:hAnsiTheme="minorHAnsi" w:cstheme="minorHAnsi"/>
          <w:sz w:val="22"/>
          <w:szCs w:val="22"/>
          <w:lang w:eastAsia="lt-LT"/>
        </w:rPr>
        <w:t xml:space="preserve">taip pat atitiktį kokybės vadybos sistemos ir (arba) aplinkos apsaugos vadybos sistemos standartų reikalavimams įrodančius dokumentus nurodytus SPS 3.1 punkte (Lentelė Nr. 1, Lentelė Nr. 2 ir Lentelė Nr. 3) „Pateikiami dokumentai“, </w:t>
      </w:r>
      <w:r w:rsidRPr="00635A39">
        <w:rPr>
          <w:rFonts w:asciiTheme="minorHAnsi" w:hAnsiTheme="minorHAnsi" w:cstheme="minorHAnsi"/>
          <w:sz w:val="22"/>
          <w:szCs w:val="22"/>
          <w:lang w:eastAsia="lt-LT"/>
        </w:rPr>
        <w:lastRenderedPageBreak/>
        <w:t xml:space="preserve">bus prašoma pateikti tik iš Tiekėjo, kurio ekonominis naudingumas (pagal SPS nurodytą Pasiūlymų vertinimo kriterijų) po </w:t>
      </w:r>
      <w:r w:rsidR="00570761" w:rsidRPr="00635A39">
        <w:rPr>
          <w:rFonts w:asciiTheme="minorHAnsi" w:hAnsiTheme="minorHAnsi" w:cstheme="minorHAnsi"/>
          <w:sz w:val="22"/>
          <w:szCs w:val="22"/>
          <w:lang w:eastAsia="lt-LT"/>
        </w:rPr>
        <w:t>P</w:t>
      </w:r>
      <w:r w:rsidRPr="00635A39">
        <w:rPr>
          <w:rFonts w:asciiTheme="minorHAnsi" w:hAnsiTheme="minorHAnsi" w:cstheme="minorHAnsi"/>
          <w:sz w:val="22"/>
          <w:szCs w:val="22"/>
          <w:lang w:eastAsia="lt-LT"/>
        </w:rPr>
        <w:t>asiūlymų pateikimo prieš sudarant pasiūlymų eilę, bus didžiausias.</w:t>
      </w:r>
    </w:p>
    <w:p w14:paraId="39832B8C" w14:textId="77777777" w:rsidR="00E277EB" w:rsidRPr="00635A39" w:rsidRDefault="00E277EB" w:rsidP="00570761">
      <w:pPr>
        <w:pStyle w:val="ListParagraph"/>
        <w:tabs>
          <w:tab w:val="left" w:pos="567"/>
          <w:tab w:val="left" w:pos="1134"/>
        </w:tabs>
        <w:spacing w:before="40" w:after="40"/>
        <w:ind w:left="360"/>
        <w:jc w:val="both"/>
        <w:rPr>
          <w:rFonts w:asciiTheme="minorHAnsi" w:hAnsiTheme="minorHAnsi" w:cstheme="minorHAnsi"/>
          <w:sz w:val="22"/>
          <w:szCs w:val="22"/>
          <w:highlight w:val="lightGray"/>
          <w:lang w:eastAsia="lt-LT"/>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028"/>
        <w:gridCol w:w="3840"/>
        <w:gridCol w:w="1200"/>
      </w:tblGrid>
      <w:tr w:rsidR="7868B223" w14:paraId="724D21CC" w14:textId="77777777" w:rsidTr="00B94BCE">
        <w:trPr>
          <w:trHeight w:val="300"/>
        </w:trPr>
        <w:tc>
          <w:tcPr>
            <w:tcW w:w="562" w:type="dxa"/>
            <w:tcMar>
              <w:left w:w="108" w:type="dxa"/>
              <w:right w:w="108" w:type="dxa"/>
            </w:tcMar>
            <w:vAlign w:val="center"/>
          </w:tcPr>
          <w:p w14:paraId="316B0802" w14:textId="69FD8549" w:rsidR="7868B223" w:rsidRDefault="7868B223" w:rsidP="7868B223">
            <w:pPr>
              <w:tabs>
                <w:tab w:val="left" w:pos="567"/>
              </w:tabs>
              <w:spacing w:before="60"/>
              <w:jc w:val="center"/>
            </w:pPr>
            <w:r w:rsidRPr="7868B223">
              <w:rPr>
                <w:rFonts w:ascii="Calibri" w:eastAsia="Calibri" w:hAnsi="Calibri" w:cs="Calibri"/>
                <w:b/>
                <w:bCs/>
                <w:sz w:val="22"/>
                <w:szCs w:val="22"/>
              </w:rPr>
              <w:t>Eil. Nr.</w:t>
            </w:r>
          </w:p>
        </w:tc>
        <w:tc>
          <w:tcPr>
            <w:tcW w:w="4028" w:type="dxa"/>
            <w:tcMar>
              <w:left w:w="108" w:type="dxa"/>
              <w:right w:w="108" w:type="dxa"/>
            </w:tcMar>
            <w:vAlign w:val="center"/>
          </w:tcPr>
          <w:p w14:paraId="74BDD3BE" w14:textId="523FBF09" w:rsidR="7868B223" w:rsidRDefault="7868B223" w:rsidP="7868B223">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Mar>
              <w:left w:w="108" w:type="dxa"/>
              <w:right w:w="108" w:type="dxa"/>
            </w:tcMar>
            <w:vAlign w:val="center"/>
          </w:tcPr>
          <w:p w14:paraId="285231F0" w14:textId="0FF82E37" w:rsidR="7868B223" w:rsidRDefault="7868B223" w:rsidP="7868B223">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Mar>
              <w:left w:w="108" w:type="dxa"/>
              <w:right w:w="108" w:type="dxa"/>
            </w:tcMar>
            <w:vAlign w:val="center"/>
          </w:tcPr>
          <w:p w14:paraId="64E7CC9D" w14:textId="3B4444A2" w:rsidR="7868B223" w:rsidRDefault="7868B223" w:rsidP="7868B223">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7868B223" w14:paraId="3ECA7C30" w14:textId="77777777" w:rsidTr="00B94BCE">
        <w:trPr>
          <w:trHeight w:val="300"/>
        </w:trPr>
        <w:tc>
          <w:tcPr>
            <w:tcW w:w="562" w:type="dxa"/>
            <w:tcMar>
              <w:left w:w="108" w:type="dxa"/>
              <w:right w:w="108" w:type="dxa"/>
            </w:tcMar>
          </w:tcPr>
          <w:p w14:paraId="0620816C" w14:textId="287DEDBD" w:rsidR="7868B223" w:rsidRDefault="7868B223" w:rsidP="7868B223">
            <w:pPr>
              <w:spacing w:after="150"/>
              <w:jc w:val="center"/>
            </w:pPr>
            <w:r w:rsidRPr="7868B223">
              <w:rPr>
                <w:rFonts w:ascii="Calibri" w:eastAsia="Calibri" w:hAnsi="Calibri" w:cs="Calibri"/>
                <w:sz w:val="22"/>
                <w:szCs w:val="22"/>
              </w:rPr>
              <w:t>1.</w:t>
            </w:r>
          </w:p>
        </w:tc>
        <w:tc>
          <w:tcPr>
            <w:tcW w:w="4028" w:type="dxa"/>
            <w:tcMar>
              <w:left w:w="108" w:type="dxa"/>
              <w:right w:w="108" w:type="dxa"/>
            </w:tcMar>
          </w:tcPr>
          <w:p w14:paraId="54AAD4B1" w14:textId="3F020215" w:rsidR="7868B223" w:rsidRDefault="7868B223" w:rsidP="7868B223">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3EDF15D9" w14:textId="1B7791C7" w:rsidR="7868B223" w:rsidRDefault="7868B223" w:rsidP="7868B223">
            <w:pPr>
              <w:pStyle w:val="NoSpacing"/>
              <w:jc w:val="both"/>
            </w:pPr>
            <w:r w:rsidRPr="7868B223">
              <w:rPr>
                <w:rFonts w:ascii="Calibri" w:eastAsia="Calibri" w:hAnsi="Calibri" w:cs="Calibri"/>
                <w:sz w:val="22"/>
                <w:szCs w:val="22"/>
              </w:rPr>
              <w:t>1) dalyvavimą nusikalstamame susivienijime, jo organizavimą ar vadovavimą jam;</w:t>
            </w:r>
          </w:p>
          <w:p w14:paraId="4850AAE7" w14:textId="42BDE06A" w:rsidR="7868B223" w:rsidRDefault="7868B223" w:rsidP="7868B223">
            <w:pPr>
              <w:pStyle w:val="NoSpacing"/>
              <w:jc w:val="both"/>
            </w:pPr>
            <w:r w:rsidRPr="7868B223">
              <w:rPr>
                <w:rFonts w:ascii="Calibri" w:eastAsia="Calibri" w:hAnsi="Calibri" w:cs="Calibri"/>
                <w:sz w:val="22"/>
                <w:szCs w:val="22"/>
              </w:rPr>
              <w:t>2) kyšininkavimą, prekybą poveikiu, papirkimą;</w:t>
            </w:r>
          </w:p>
          <w:p w14:paraId="7430A575" w14:textId="23DFC31D" w:rsidR="7868B223" w:rsidRDefault="7868B223" w:rsidP="7868B223">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CF8916" w14:textId="3C21CE5C" w:rsidR="7868B223" w:rsidRDefault="7868B223" w:rsidP="7868B223">
            <w:pPr>
              <w:pStyle w:val="NoSpacing"/>
              <w:jc w:val="both"/>
            </w:pPr>
            <w:r w:rsidRPr="7868B223">
              <w:rPr>
                <w:rFonts w:ascii="Calibri" w:eastAsia="Calibri" w:hAnsi="Calibri" w:cs="Calibri"/>
                <w:sz w:val="22"/>
                <w:szCs w:val="22"/>
              </w:rPr>
              <w:t>4) nusikalstamą bankrotą;</w:t>
            </w:r>
          </w:p>
          <w:p w14:paraId="0B0271E3" w14:textId="4635FD99" w:rsidR="7868B223" w:rsidRDefault="7868B223" w:rsidP="7868B223">
            <w:pPr>
              <w:pStyle w:val="NoSpacing"/>
              <w:jc w:val="both"/>
            </w:pPr>
            <w:r w:rsidRPr="7868B223">
              <w:rPr>
                <w:rFonts w:ascii="Calibri" w:eastAsia="Calibri" w:hAnsi="Calibri" w:cs="Calibri"/>
                <w:sz w:val="22"/>
                <w:szCs w:val="22"/>
              </w:rPr>
              <w:t>5) teroristinį ir su teroristine veikla susijusį nusikaltimą;</w:t>
            </w:r>
          </w:p>
          <w:p w14:paraId="5EB2820A" w14:textId="170852DD" w:rsidR="7868B223" w:rsidRDefault="7868B223" w:rsidP="7868B223">
            <w:pPr>
              <w:pStyle w:val="NoSpacing"/>
              <w:jc w:val="both"/>
            </w:pPr>
            <w:r w:rsidRPr="7868B223">
              <w:rPr>
                <w:rFonts w:ascii="Calibri" w:eastAsia="Calibri" w:hAnsi="Calibri" w:cs="Calibri"/>
                <w:sz w:val="22"/>
                <w:szCs w:val="22"/>
              </w:rPr>
              <w:t>6) nusikalstamu būdu gauto turto legalizavimą;</w:t>
            </w:r>
          </w:p>
          <w:p w14:paraId="6EB804AD" w14:textId="16A4D8EA" w:rsidR="7868B223" w:rsidRDefault="7868B223" w:rsidP="7868B223">
            <w:pPr>
              <w:pStyle w:val="NoSpacing"/>
              <w:jc w:val="both"/>
            </w:pPr>
            <w:r w:rsidRPr="7868B223">
              <w:rPr>
                <w:rFonts w:ascii="Calibri" w:eastAsia="Calibri" w:hAnsi="Calibri" w:cs="Calibri"/>
                <w:sz w:val="22"/>
                <w:szCs w:val="22"/>
              </w:rPr>
              <w:t>7) prekybą žmonėmis, vaiko pirkimą arba pardavimą;</w:t>
            </w:r>
          </w:p>
          <w:p w14:paraId="181A2B0E" w14:textId="1F9E66D3" w:rsidR="7868B223" w:rsidRDefault="7868B223" w:rsidP="7868B223">
            <w:pPr>
              <w:pStyle w:val="NoSpacing"/>
              <w:jc w:val="both"/>
            </w:pPr>
            <w:r w:rsidRPr="7868B223">
              <w:rPr>
                <w:rFonts w:ascii="Calibri" w:eastAsia="Calibri"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1B218B09" w14:textId="520688A4" w:rsidR="7868B223" w:rsidRDefault="7868B223" w:rsidP="7868B223">
            <w:pPr>
              <w:pStyle w:val="NoSpacing"/>
              <w:jc w:val="both"/>
            </w:pPr>
            <w:r w:rsidRPr="7868B223">
              <w:rPr>
                <w:rFonts w:ascii="Calibri" w:eastAsia="Calibri" w:hAnsi="Calibri" w:cs="Calibri"/>
                <w:b/>
                <w:bCs/>
                <w:sz w:val="22"/>
                <w:szCs w:val="22"/>
              </w:rPr>
              <w:t xml:space="preserve"> </w:t>
            </w:r>
          </w:p>
          <w:p w14:paraId="71804F42" w14:textId="17260325" w:rsidR="7868B223" w:rsidRDefault="7868B223" w:rsidP="7868B223">
            <w:pPr>
              <w:pStyle w:val="NoSpacing"/>
              <w:jc w:val="both"/>
            </w:pPr>
            <w:r w:rsidRPr="7868B223">
              <w:rPr>
                <w:rFonts w:ascii="Calibri" w:eastAsia="Calibri" w:hAnsi="Calibri" w:cs="Calibri"/>
                <w:sz w:val="22"/>
                <w:szCs w:val="22"/>
              </w:rPr>
              <w:lastRenderedPageBreak/>
              <w:t>Laikoma, kad tiekėjas arba jo atsakingas asmuo nuteistas už aukščiau nurodytą nusikalstamą veiką, kai dėl:</w:t>
            </w:r>
          </w:p>
          <w:p w14:paraId="28ECF8FA" w14:textId="78770115"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923E8D5" w14:textId="0A3B1DF4"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530A3F" w14:textId="4324D681" w:rsidR="7868B223" w:rsidRDefault="7868B223" w:rsidP="7868B223">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Mar>
              <w:left w:w="108" w:type="dxa"/>
              <w:right w:w="108" w:type="dxa"/>
            </w:tcMar>
          </w:tcPr>
          <w:p w14:paraId="371E19DB" w14:textId="23058FD6" w:rsidR="7868B223" w:rsidRPr="003E232C" w:rsidRDefault="7868B223" w:rsidP="7868B223">
            <w:pPr>
              <w:pStyle w:val="NoSpacing"/>
              <w:jc w:val="both"/>
            </w:pPr>
            <w:r w:rsidRPr="003E232C">
              <w:rPr>
                <w:rFonts w:ascii="Calibri" w:eastAsia="Calibri" w:hAnsi="Calibri" w:cs="Calibri"/>
                <w:b/>
                <w:bCs/>
                <w:sz w:val="22"/>
                <w:szCs w:val="22"/>
              </w:rPr>
              <w:lastRenderedPageBreak/>
              <w:t>PATEIKIAMA:</w:t>
            </w:r>
          </w:p>
          <w:p w14:paraId="65B2F814" w14:textId="24BF263C" w:rsidR="7868B223" w:rsidRPr="003E232C" w:rsidRDefault="7868B223" w:rsidP="7868B223">
            <w:pPr>
              <w:pStyle w:val="NoSpacing"/>
              <w:jc w:val="both"/>
            </w:pPr>
            <w:r w:rsidRPr="003E232C">
              <w:rPr>
                <w:rFonts w:ascii="Calibri" w:eastAsia="Calibri" w:hAnsi="Calibri" w:cs="Calibri"/>
                <w:sz w:val="22"/>
                <w:szCs w:val="22"/>
                <w:u w:val="single"/>
              </w:rPr>
              <w:t>Iš Lietuvoje įsteigtų subjektų reikalaujama:</w:t>
            </w:r>
          </w:p>
          <w:p w14:paraId="3DF9E14C" w14:textId="37211728" w:rsidR="7868B223" w:rsidRPr="003E232C" w:rsidRDefault="7868B223" w:rsidP="7868B223">
            <w:pPr>
              <w:pStyle w:val="ListParagraph"/>
              <w:numPr>
                <w:ilvl w:val="0"/>
                <w:numId w:val="14"/>
              </w:numPr>
              <w:jc w:val="both"/>
              <w:rPr>
                <w:rFonts w:ascii="Calibri" w:eastAsia="Calibri" w:hAnsi="Calibri" w:cs="Calibri"/>
                <w:sz w:val="22"/>
                <w:szCs w:val="22"/>
              </w:rPr>
            </w:pPr>
            <w:r w:rsidRPr="003E232C">
              <w:rPr>
                <w:rFonts w:ascii="Calibri" w:eastAsia="Calibri" w:hAnsi="Calibri" w:cs="Calibri"/>
                <w:sz w:val="22"/>
                <w:szCs w:val="22"/>
              </w:rPr>
              <w:t>išrašo iš teismo sprendimo arba</w:t>
            </w:r>
          </w:p>
          <w:p w14:paraId="3F649291" w14:textId="34C772A5" w:rsidR="7868B223" w:rsidRPr="003E232C" w:rsidRDefault="7868B223" w:rsidP="7868B223">
            <w:pPr>
              <w:pStyle w:val="ListParagraph"/>
              <w:numPr>
                <w:ilvl w:val="0"/>
                <w:numId w:val="14"/>
              </w:numPr>
              <w:jc w:val="both"/>
              <w:rPr>
                <w:rFonts w:ascii="Calibri" w:eastAsia="Calibri" w:hAnsi="Calibri" w:cs="Calibri"/>
                <w:sz w:val="22"/>
                <w:szCs w:val="22"/>
              </w:rPr>
            </w:pPr>
            <w:r w:rsidRPr="003E232C">
              <w:rPr>
                <w:rFonts w:ascii="Calibri" w:eastAsia="Calibri" w:hAnsi="Calibri" w:cs="Calibri"/>
                <w:sz w:val="22"/>
                <w:szCs w:val="22"/>
              </w:rPr>
              <w:t>Informatikos ir ryšių departamento prie Vidaus reikalų ministerijos pažymos, arba</w:t>
            </w:r>
          </w:p>
          <w:p w14:paraId="38F9DA53" w14:textId="04AC80B4" w:rsidR="7868B223" w:rsidRPr="003E232C" w:rsidRDefault="7868B223" w:rsidP="7868B223">
            <w:pPr>
              <w:pStyle w:val="ListParagraph"/>
              <w:numPr>
                <w:ilvl w:val="0"/>
                <w:numId w:val="14"/>
              </w:numPr>
              <w:jc w:val="both"/>
              <w:rPr>
                <w:rFonts w:ascii="Calibri" w:eastAsia="Calibri" w:hAnsi="Calibri" w:cs="Calibri"/>
                <w:sz w:val="22"/>
                <w:szCs w:val="22"/>
              </w:rPr>
            </w:pPr>
            <w:r w:rsidRPr="003E232C">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9B3477" w14:textId="24D1E2EB" w:rsidR="7868B223" w:rsidRPr="003E232C" w:rsidRDefault="7868B223" w:rsidP="7868B223">
            <w:pPr>
              <w:pStyle w:val="NoSpacing"/>
              <w:jc w:val="both"/>
            </w:pPr>
            <w:r w:rsidRPr="003E232C">
              <w:rPr>
                <w:rFonts w:ascii="Calibri" w:eastAsia="Calibri" w:hAnsi="Calibri" w:cs="Calibri"/>
                <w:sz w:val="22"/>
                <w:szCs w:val="22"/>
              </w:rPr>
              <w:t xml:space="preserve"> </w:t>
            </w:r>
          </w:p>
          <w:p w14:paraId="387F42CE" w14:textId="0181EBD2" w:rsidR="7868B223" w:rsidRPr="003E232C" w:rsidRDefault="7868B223" w:rsidP="7868B223">
            <w:pPr>
              <w:pStyle w:val="NoSpacing"/>
              <w:jc w:val="both"/>
            </w:pPr>
            <w:r w:rsidRPr="003E232C">
              <w:rPr>
                <w:rFonts w:ascii="Calibri" w:eastAsia="Calibri" w:hAnsi="Calibri" w:cs="Calibri"/>
                <w:sz w:val="22"/>
                <w:szCs w:val="22"/>
                <w:u w:val="single"/>
              </w:rPr>
              <w:t>Iš ne Lietuvoje įsteigtų subjektų reikalaujama:</w:t>
            </w:r>
          </w:p>
          <w:p w14:paraId="115DDD85" w14:textId="0DE0C8A7" w:rsidR="7868B223" w:rsidRPr="003E232C" w:rsidRDefault="7868B223" w:rsidP="7868B223">
            <w:pPr>
              <w:pStyle w:val="ListParagraph"/>
              <w:numPr>
                <w:ilvl w:val="0"/>
                <w:numId w:val="14"/>
              </w:numPr>
              <w:jc w:val="both"/>
              <w:rPr>
                <w:rFonts w:ascii="Calibri" w:eastAsia="Calibri" w:hAnsi="Calibri" w:cs="Calibri"/>
                <w:sz w:val="22"/>
                <w:szCs w:val="22"/>
              </w:rPr>
            </w:pPr>
            <w:r w:rsidRPr="003E232C">
              <w:rPr>
                <w:rFonts w:ascii="Calibri" w:eastAsia="Calibri" w:hAnsi="Calibri" w:cs="Calibri"/>
                <w:sz w:val="22"/>
                <w:szCs w:val="22"/>
              </w:rPr>
              <w:t>atitinkamos užsienio šalies institucijos dokumento</w:t>
            </w:r>
            <w:hyperlink r:id="rId14" w:anchor="_ftn1">
              <w:r w:rsidRPr="003E232C">
                <w:rPr>
                  <w:rStyle w:val="Hyperlink"/>
                  <w:rFonts w:ascii="Calibri" w:eastAsia="Calibri" w:hAnsi="Calibri" w:cs="Calibri"/>
                  <w:sz w:val="22"/>
                  <w:szCs w:val="22"/>
                  <w:vertAlign w:val="superscript"/>
                </w:rPr>
                <w:t>[1]</w:t>
              </w:r>
            </w:hyperlink>
            <w:r w:rsidRPr="003E232C">
              <w:rPr>
                <w:rFonts w:ascii="Calibri" w:eastAsia="Calibri" w:hAnsi="Calibri" w:cs="Calibri"/>
                <w:sz w:val="22"/>
                <w:szCs w:val="22"/>
              </w:rPr>
              <w:t>.</w:t>
            </w:r>
          </w:p>
          <w:p w14:paraId="230E7BC3" w14:textId="0715D1F7" w:rsidR="7868B223" w:rsidRPr="003E232C" w:rsidRDefault="7868B223" w:rsidP="7868B223">
            <w:pPr>
              <w:pStyle w:val="NoSpacing"/>
              <w:jc w:val="both"/>
            </w:pPr>
            <w:r w:rsidRPr="003E232C">
              <w:rPr>
                <w:rFonts w:ascii="Calibri" w:eastAsia="Calibri" w:hAnsi="Calibri" w:cs="Calibri"/>
                <w:sz w:val="22"/>
                <w:szCs w:val="22"/>
              </w:rPr>
              <w:t xml:space="preserve"> </w:t>
            </w:r>
          </w:p>
          <w:p w14:paraId="42C807D2" w14:textId="5645E196" w:rsidR="7868B223" w:rsidRPr="003E232C" w:rsidRDefault="7868B223" w:rsidP="7868B223">
            <w:pPr>
              <w:pStyle w:val="NoSpacing"/>
              <w:jc w:val="both"/>
            </w:pPr>
            <w:r w:rsidRPr="003E232C">
              <w:rPr>
                <w:rFonts w:ascii="Calibri" w:eastAsia="Calibri" w:hAnsi="Calibri" w:cs="Calibri"/>
                <w:sz w:val="22"/>
                <w:szCs w:val="22"/>
              </w:rPr>
              <w:t xml:space="preserve">Nurodyti dokumentai turi būti išduoti </w:t>
            </w:r>
            <w:r w:rsidRPr="003E232C">
              <w:rPr>
                <w:rFonts w:ascii="Calibri" w:eastAsia="Calibri" w:hAnsi="Calibri" w:cs="Calibri"/>
                <w:b/>
                <w:bCs/>
                <w:sz w:val="22"/>
                <w:szCs w:val="22"/>
              </w:rPr>
              <w:t>ne anksčiau kaip 180 dienų</w:t>
            </w:r>
            <w:r w:rsidRPr="003E232C">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01DE167D" w14:textId="5A6EFFB9" w:rsidR="7868B223" w:rsidRPr="003E232C" w:rsidRDefault="7868B223" w:rsidP="7868B223">
            <w:pPr>
              <w:pStyle w:val="NoSpacing"/>
              <w:jc w:val="both"/>
              <w:rPr>
                <w:rFonts w:ascii="Calibri" w:eastAsia="Calibri" w:hAnsi="Calibri" w:cs="Calibri"/>
                <w:sz w:val="22"/>
                <w:szCs w:val="22"/>
              </w:rPr>
            </w:pPr>
            <w:r w:rsidRPr="003E232C">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2A0618" w14:textId="77777777" w:rsidR="00671A05" w:rsidRPr="003E232C" w:rsidRDefault="00671A05" w:rsidP="7868B223">
            <w:pPr>
              <w:pStyle w:val="NoSpacing"/>
              <w:jc w:val="both"/>
              <w:rPr>
                <w:rFonts w:ascii="Calibri" w:eastAsia="Calibri" w:hAnsi="Calibri" w:cs="Calibri"/>
                <w:sz w:val="22"/>
                <w:szCs w:val="22"/>
              </w:rPr>
            </w:pPr>
          </w:p>
          <w:p w14:paraId="5758C554" w14:textId="77777777" w:rsidR="00671A05" w:rsidRPr="003E232C" w:rsidRDefault="00671A05" w:rsidP="7868B223">
            <w:pPr>
              <w:pStyle w:val="NoSpacing"/>
              <w:jc w:val="both"/>
            </w:pPr>
          </w:p>
          <w:p w14:paraId="2B48E059" w14:textId="77777777" w:rsidR="00056F87" w:rsidRPr="003E232C" w:rsidRDefault="7868B223" w:rsidP="00056F87">
            <w:pPr>
              <w:pStyle w:val="NoSpacing"/>
              <w:jc w:val="both"/>
              <w:rPr>
                <w:rFonts w:asciiTheme="minorHAnsi" w:hAnsiTheme="minorHAnsi" w:cstheme="minorHAnsi"/>
                <w:b/>
                <w:bCs/>
                <w:sz w:val="22"/>
                <w:szCs w:val="22"/>
              </w:rPr>
            </w:pPr>
            <w:r w:rsidRPr="003E232C">
              <w:rPr>
                <w:rFonts w:ascii="Calibri" w:eastAsia="Calibri" w:hAnsi="Calibri" w:cs="Calibri"/>
                <w:sz w:val="22"/>
                <w:szCs w:val="22"/>
              </w:rPr>
              <w:t xml:space="preserve"> </w:t>
            </w:r>
            <w:r w:rsidR="00056F87" w:rsidRPr="003E232C">
              <w:rPr>
                <w:rFonts w:asciiTheme="minorHAnsi" w:hAnsiTheme="minorHAnsi" w:cstheme="minorHAnsi"/>
                <w:b/>
                <w:bCs/>
                <w:sz w:val="22"/>
                <w:szCs w:val="22"/>
              </w:rPr>
              <w:t>PASTABA</w:t>
            </w:r>
          </w:p>
          <w:p w14:paraId="25D3860F" w14:textId="77777777" w:rsidR="00056F87" w:rsidRPr="003E232C" w:rsidRDefault="00056F87" w:rsidP="00056F87">
            <w:pPr>
              <w:jc w:val="both"/>
              <w:rPr>
                <w:rFonts w:asciiTheme="minorHAnsi" w:hAnsiTheme="minorHAnsi" w:cstheme="minorHAnsi"/>
                <w:i/>
                <w:iCs/>
                <w:sz w:val="22"/>
                <w:szCs w:val="22"/>
              </w:rPr>
            </w:pPr>
            <w:r w:rsidRPr="003E232C">
              <w:rPr>
                <w:rFonts w:asciiTheme="minorHAnsi" w:hAnsiTheme="minorHAnsi" w:cstheme="minorHAnsi"/>
                <w:i/>
                <w:iCs/>
                <w:sz w:val="22"/>
                <w:szCs w:val="22"/>
              </w:rPr>
              <w:t xml:space="preserve">Pažymų, patvirtinančių VPĮ 46 straipsnyje nurodytų tiekėjo pašalinimo pagrindų nebuvimą, pateikti </w:t>
            </w:r>
            <w:r w:rsidRPr="003E232C">
              <w:rPr>
                <w:rFonts w:asciiTheme="minorHAnsi" w:hAnsiTheme="minorHAnsi" w:cstheme="minorHAnsi"/>
                <w:i/>
                <w:iCs/>
                <w:sz w:val="22"/>
                <w:szCs w:val="22"/>
              </w:rPr>
              <w:lastRenderedPageBreak/>
              <w:t>nereikalaujama. Jų perkančioji organizacija reikalaus tik turėdama pagrįstų abejonių dėl tiekėjo patikimumo.</w:t>
            </w:r>
          </w:p>
          <w:p w14:paraId="3ECAAB1E" w14:textId="77777777" w:rsidR="00056F87" w:rsidRPr="003E232C" w:rsidRDefault="00056F87" w:rsidP="00056F87">
            <w:pPr>
              <w:jc w:val="both"/>
              <w:rPr>
                <w:rFonts w:asciiTheme="minorHAnsi" w:hAnsiTheme="minorHAnsi" w:cstheme="minorHAnsi"/>
                <w:b/>
                <w:bCs/>
                <w:sz w:val="22"/>
                <w:szCs w:val="22"/>
              </w:rPr>
            </w:pPr>
          </w:p>
          <w:p w14:paraId="15225E73" w14:textId="0013642F" w:rsidR="7868B223" w:rsidRPr="003E232C" w:rsidRDefault="7868B223" w:rsidP="7868B223">
            <w:pPr>
              <w:pStyle w:val="NoSpacing"/>
              <w:jc w:val="both"/>
            </w:pPr>
          </w:p>
        </w:tc>
        <w:tc>
          <w:tcPr>
            <w:tcW w:w="1200" w:type="dxa"/>
            <w:tcMar>
              <w:left w:w="108" w:type="dxa"/>
              <w:right w:w="108" w:type="dxa"/>
            </w:tcMar>
          </w:tcPr>
          <w:p w14:paraId="77948818" w14:textId="0CB7EB1B" w:rsidR="7868B223" w:rsidRDefault="7868B223" w:rsidP="7868B223">
            <w:pPr>
              <w:pStyle w:val="NoSpacing"/>
              <w:jc w:val="center"/>
            </w:pPr>
            <w:r w:rsidRPr="7868B223">
              <w:rPr>
                <w:rFonts w:ascii="Calibri" w:eastAsia="Calibri" w:hAnsi="Calibri" w:cs="Calibri"/>
                <w:sz w:val="22"/>
                <w:szCs w:val="22"/>
              </w:rPr>
              <w:lastRenderedPageBreak/>
              <w:t>VPĮ 46 str.  1 d.</w:t>
            </w:r>
          </w:p>
          <w:p w14:paraId="04B7A4A3" w14:textId="583496F3" w:rsidR="7868B223" w:rsidRDefault="7868B223" w:rsidP="7868B223">
            <w:pPr>
              <w:pStyle w:val="NoSpacing"/>
              <w:jc w:val="center"/>
            </w:pPr>
            <w:r w:rsidRPr="7868B223">
              <w:rPr>
                <w:rFonts w:ascii="Calibri" w:eastAsia="Calibri" w:hAnsi="Calibri" w:cs="Calibri"/>
                <w:sz w:val="22"/>
                <w:szCs w:val="22"/>
              </w:rPr>
              <w:t xml:space="preserve"> </w:t>
            </w:r>
          </w:p>
          <w:p w14:paraId="45D5F6BF" w14:textId="1D4F5103" w:rsidR="7868B223" w:rsidRDefault="7868B223" w:rsidP="7868B223">
            <w:pPr>
              <w:pStyle w:val="NoSpacing"/>
              <w:jc w:val="center"/>
            </w:pPr>
            <w:r w:rsidRPr="7868B223">
              <w:rPr>
                <w:rFonts w:ascii="Calibri" w:eastAsia="Calibri" w:hAnsi="Calibri" w:cs="Calibri"/>
                <w:sz w:val="22"/>
                <w:szCs w:val="22"/>
              </w:rPr>
              <w:t>EBVPD III dalies A1-A6 punktai</w:t>
            </w:r>
          </w:p>
          <w:p w14:paraId="72018648" w14:textId="496AF409" w:rsidR="7868B223" w:rsidRDefault="7868B223" w:rsidP="7868B223">
            <w:pPr>
              <w:pStyle w:val="NoSpacing"/>
              <w:jc w:val="center"/>
            </w:pPr>
            <w:r w:rsidRPr="7868B223">
              <w:rPr>
                <w:rFonts w:ascii="Calibri" w:eastAsia="Calibri" w:hAnsi="Calibri" w:cs="Calibri"/>
                <w:sz w:val="22"/>
                <w:szCs w:val="22"/>
              </w:rPr>
              <w:t xml:space="preserve"> </w:t>
            </w:r>
          </w:p>
          <w:p w14:paraId="656EE5B6" w14:textId="3AA59C59" w:rsidR="7868B223" w:rsidRDefault="7868B223" w:rsidP="7868B223">
            <w:pPr>
              <w:pStyle w:val="NoSpacing"/>
              <w:jc w:val="center"/>
            </w:pPr>
            <w:r w:rsidRPr="7868B223">
              <w:rPr>
                <w:rFonts w:ascii="Calibri" w:eastAsia="Calibri" w:hAnsi="Calibri" w:cs="Calibri"/>
                <w:sz w:val="22"/>
                <w:szCs w:val="22"/>
              </w:rPr>
              <w:t>EBVPD III dalies D1 punktas</w:t>
            </w:r>
          </w:p>
        </w:tc>
      </w:tr>
      <w:tr w:rsidR="7868B223" w14:paraId="4B686F10" w14:textId="77777777" w:rsidTr="00B94BCE">
        <w:trPr>
          <w:trHeight w:val="300"/>
        </w:trPr>
        <w:tc>
          <w:tcPr>
            <w:tcW w:w="562" w:type="dxa"/>
            <w:tcMar>
              <w:left w:w="108" w:type="dxa"/>
              <w:right w:w="108" w:type="dxa"/>
            </w:tcMar>
          </w:tcPr>
          <w:p w14:paraId="47B9E85A" w14:textId="7F567B7C"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2.</w:t>
            </w:r>
          </w:p>
        </w:tc>
        <w:tc>
          <w:tcPr>
            <w:tcW w:w="4028" w:type="dxa"/>
            <w:tcMar>
              <w:left w:w="108" w:type="dxa"/>
              <w:right w:w="108" w:type="dxa"/>
            </w:tcMar>
          </w:tcPr>
          <w:p w14:paraId="1BABAD55" w14:textId="7AEB37B2" w:rsidR="7868B223" w:rsidRDefault="7868B223" w:rsidP="7868B223">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7868B223">
              <w:rPr>
                <w:rFonts w:ascii="Calibri" w:eastAsia="Calibri" w:hAnsi="Calibri" w:cs="Calibri"/>
                <w:sz w:val="22"/>
                <w:szCs w:val="22"/>
              </w:rPr>
              <w:lastRenderedPageBreak/>
              <w:t xml:space="preserve">turi kitų įrodymų apie šių įsipareigojimų nevykdymą. </w:t>
            </w:r>
          </w:p>
          <w:p w14:paraId="17043425" w14:textId="54B0D4D5" w:rsidR="7868B223" w:rsidRDefault="7868B223" w:rsidP="7868B223">
            <w:pPr>
              <w:pStyle w:val="NoSpacing"/>
              <w:jc w:val="both"/>
            </w:pPr>
            <w:r w:rsidRPr="7868B223">
              <w:rPr>
                <w:rFonts w:ascii="Calibri" w:eastAsia="Calibri" w:hAnsi="Calibri" w:cs="Calibri"/>
                <w:b/>
                <w:bCs/>
                <w:sz w:val="22"/>
                <w:szCs w:val="22"/>
              </w:rPr>
              <w:t xml:space="preserve"> </w:t>
            </w:r>
          </w:p>
          <w:p w14:paraId="74813933" w14:textId="61D36711" w:rsidR="7868B223" w:rsidRDefault="7868B223" w:rsidP="7868B223">
            <w:pPr>
              <w:pStyle w:val="NoSpacing"/>
              <w:jc w:val="both"/>
            </w:pPr>
            <w:r w:rsidRPr="7868B223">
              <w:rPr>
                <w:rFonts w:ascii="Calibri" w:eastAsia="Calibri" w:hAnsi="Calibri" w:cs="Calibri"/>
                <w:sz w:val="22"/>
                <w:szCs w:val="22"/>
              </w:rPr>
              <w:t>Laikoma, kad tiekėjas nuteistas už aukščiau nurodytą nusikalstamą veiką, kai dėl:</w:t>
            </w:r>
          </w:p>
          <w:p w14:paraId="6249BBC3" w14:textId="64D34996"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70E51A28" w14:textId="5E5EFFC7" w:rsidR="7868B223" w:rsidRDefault="7868B223" w:rsidP="7868B223">
            <w:pPr>
              <w:pStyle w:val="NoSpacing"/>
              <w:jc w:val="both"/>
            </w:pPr>
            <w:r w:rsidRPr="7868B223">
              <w:rPr>
                <w:rFonts w:ascii="Calibri" w:eastAsia="Calibri" w:hAnsi="Calibri" w:cs="Calibri"/>
                <w:b/>
                <w:bCs/>
                <w:sz w:val="22"/>
                <w:szCs w:val="22"/>
              </w:rPr>
              <w:t xml:space="preserve"> </w:t>
            </w:r>
          </w:p>
          <w:p w14:paraId="434BBD23" w14:textId="7BA0393B"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2640BC" w14:textId="4D18217A" w:rsidR="7868B223" w:rsidRDefault="7868B223" w:rsidP="7868B223">
            <w:pPr>
              <w:pStyle w:val="NoSpacing"/>
              <w:jc w:val="both"/>
            </w:pPr>
            <w:r w:rsidRPr="7868B223">
              <w:rPr>
                <w:rFonts w:ascii="Calibri" w:eastAsia="Calibri" w:hAnsi="Calibri" w:cs="Calibri"/>
                <w:sz w:val="22"/>
                <w:szCs w:val="22"/>
              </w:rPr>
              <w:t>Tačiau ši nuostata netaikoma, jeigu:</w:t>
            </w:r>
          </w:p>
          <w:p w14:paraId="006FE62B" w14:textId="65D23A25" w:rsidR="7868B223" w:rsidRDefault="7868B223" w:rsidP="7868B223">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60E5428" w14:textId="0F658458" w:rsidR="7868B223" w:rsidRDefault="7868B223" w:rsidP="7868B223">
            <w:pPr>
              <w:pStyle w:val="NoSpacing"/>
              <w:jc w:val="both"/>
            </w:pPr>
            <w:r w:rsidRPr="7868B223">
              <w:rPr>
                <w:rFonts w:ascii="Calibri" w:eastAsia="Calibri" w:hAnsi="Calibri" w:cs="Calibri"/>
                <w:sz w:val="22"/>
                <w:szCs w:val="22"/>
              </w:rPr>
              <w:t>2) įsiskolinimo suma neviršija 50 Eur (penkiasdešimt eurų);</w:t>
            </w:r>
          </w:p>
          <w:p w14:paraId="44C7A6CA" w14:textId="4D5D5105" w:rsidR="7868B223" w:rsidRDefault="7868B223" w:rsidP="7868B223">
            <w:pPr>
              <w:tabs>
                <w:tab w:val="left" w:pos="567"/>
              </w:tabs>
              <w:spacing w:before="60" w:after="60"/>
              <w:jc w:val="both"/>
            </w:pPr>
            <w:r w:rsidRPr="7868B223">
              <w:rPr>
                <w:rFonts w:ascii="Calibri" w:eastAsia="Calibri" w:hAnsi="Calibri" w:cs="Calibri"/>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840" w:type="dxa"/>
            <w:tcMar>
              <w:left w:w="108" w:type="dxa"/>
              <w:right w:w="108" w:type="dxa"/>
            </w:tcMar>
          </w:tcPr>
          <w:p w14:paraId="687ACDA9" w14:textId="7A89E492" w:rsidR="7868B223" w:rsidRDefault="7868B223" w:rsidP="7868B223">
            <w:pPr>
              <w:pStyle w:val="NoSpacing"/>
            </w:pPr>
            <w:r w:rsidRPr="7868B223">
              <w:rPr>
                <w:rFonts w:ascii="Calibri" w:eastAsia="Calibri" w:hAnsi="Calibri" w:cs="Calibri"/>
                <w:b/>
                <w:bCs/>
                <w:sz w:val="22"/>
                <w:szCs w:val="22"/>
              </w:rPr>
              <w:lastRenderedPageBreak/>
              <w:t>PATEIKIAMA:</w:t>
            </w:r>
          </w:p>
          <w:p w14:paraId="15CDEFCC" w14:textId="02B64B55" w:rsidR="7868B223" w:rsidRDefault="7868B223" w:rsidP="7868B223">
            <w:pPr>
              <w:pStyle w:val="NoSpacing"/>
              <w:jc w:val="both"/>
            </w:pPr>
            <w:r w:rsidRPr="7868B223">
              <w:rPr>
                <w:rFonts w:ascii="Calibri" w:eastAsia="Calibri" w:hAnsi="Calibri" w:cs="Calibri"/>
                <w:sz w:val="22"/>
                <w:szCs w:val="22"/>
              </w:rPr>
              <w:t xml:space="preserve"> </w:t>
            </w:r>
          </w:p>
          <w:p w14:paraId="27644656" w14:textId="74561A3C" w:rsidR="7868B223" w:rsidRDefault="7868B223" w:rsidP="7868B223">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369069E3" w14:textId="7D9C445B" w:rsidR="7868B223" w:rsidRDefault="7868B223" w:rsidP="7868B223">
            <w:pPr>
              <w:pStyle w:val="NoSpacing"/>
              <w:tabs>
                <w:tab w:val="left" w:pos="319"/>
              </w:tabs>
              <w:jc w:val="both"/>
            </w:pPr>
            <w:r w:rsidRPr="7868B223">
              <w:rPr>
                <w:rFonts w:ascii="Calibri" w:eastAsia="Calibri" w:hAnsi="Calibri" w:cs="Calibri"/>
                <w:b/>
                <w:bCs/>
                <w:sz w:val="22"/>
                <w:szCs w:val="22"/>
              </w:rPr>
              <w:t xml:space="preserve"> </w:t>
            </w:r>
          </w:p>
          <w:p w14:paraId="73FBFCFA" w14:textId="725D87F8" w:rsidR="7868B223" w:rsidRDefault="7868B223" w:rsidP="7868B223">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 xml:space="preserve">išrašo iš teismo sprendimo (jei toks yra) arba Valstybinės </w:t>
            </w:r>
            <w:r w:rsidRPr="7868B223">
              <w:rPr>
                <w:rFonts w:ascii="Calibri" w:eastAsia="Calibri" w:hAnsi="Calibri" w:cs="Calibri"/>
                <w:sz w:val="22"/>
                <w:szCs w:val="22"/>
              </w:rPr>
              <w:lastRenderedPageBreak/>
              <w:t>mokesčių inspekcijos prie Lietuvos Respublikos finansų ministerijos išduoto dokumento,</w:t>
            </w:r>
          </w:p>
          <w:p w14:paraId="642F69D8" w14:textId="6047C244" w:rsidR="7868B223" w:rsidRDefault="7868B223" w:rsidP="7868B223">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4B667BA3" w14:textId="657C3FB6" w:rsidR="7868B223" w:rsidRDefault="7868B223" w:rsidP="7868B223">
            <w:pPr>
              <w:pStyle w:val="NoSpacing"/>
              <w:jc w:val="both"/>
            </w:pPr>
            <w:r w:rsidRPr="7868B223">
              <w:rPr>
                <w:rFonts w:ascii="Calibri" w:eastAsia="Calibri" w:hAnsi="Calibri" w:cs="Calibri"/>
                <w:sz w:val="22"/>
                <w:szCs w:val="22"/>
              </w:rPr>
              <w:t xml:space="preserve"> </w:t>
            </w:r>
          </w:p>
          <w:p w14:paraId="682A2452" w14:textId="6CA8A469"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2E82FB3C" w14:textId="3FB5B0AF"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2A173CB" w14:textId="0B08868A" w:rsidR="7868B223" w:rsidRDefault="7868B223" w:rsidP="7868B223">
            <w:pPr>
              <w:pStyle w:val="NoSpacing"/>
              <w:jc w:val="both"/>
            </w:pPr>
            <w:r w:rsidRPr="7868B223">
              <w:rPr>
                <w:rFonts w:ascii="Calibri" w:eastAsia="Calibri" w:hAnsi="Calibri" w:cs="Calibri"/>
                <w:sz w:val="22"/>
                <w:szCs w:val="22"/>
              </w:rPr>
              <w:t xml:space="preserve"> </w:t>
            </w:r>
          </w:p>
          <w:p w14:paraId="3C638C25" w14:textId="14B6E0D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775A6456" w14:textId="445913FB" w:rsidR="7868B223" w:rsidRDefault="7868B223" w:rsidP="7868B223">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AFE516" w14:textId="371C7D2B" w:rsidR="7868B223" w:rsidRDefault="7868B223" w:rsidP="7868B223">
            <w:pPr>
              <w:pStyle w:val="NoSpacing"/>
              <w:jc w:val="both"/>
            </w:pPr>
            <w:r w:rsidRPr="7868B223">
              <w:rPr>
                <w:rFonts w:ascii="Calibri" w:eastAsia="Calibri" w:hAnsi="Calibri" w:cs="Calibri"/>
                <w:b/>
                <w:bCs/>
                <w:sz w:val="22"/>
                <w:szCs w:val="22"/>
              </w:rPr>
              <w:t xml:space="preserve"> </w:t>
            </w:r>
          </w:p>
          <w:p w14:paraId="23914473" w14:textId="48DCADD1" w:rsidR="7868B223" w:rsidRDefault="7868B223" w:rsidP="7868B223">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177C4E4" w14:textId="49507F03" w:rsidR="7868B223" w:rsidRDefault="7868B223" w:rsidP="7868B223">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6A0C8166" w14:textId="3FCD9FA1" w:rsidR="7868B223" w:rsidRDefault="7868B223" w:rsidP="7868B223">
            <w:pPr>
              <w:pStyle w:val="NoSpacing"/>
              <w:jc w:val="both"/>
            </w:pPr>
            <w:r w:rsidRPr="7868B223">
              <w:rPr>
                <w:rFonts w:ascii="Calibri" w:eastAsia="Calibri" w:hAnsi="Calibri" w:cs="Calibri"/>
                <w:b/>
                <w:bCs/>
                <w:sz w:val="22"/>
                <w:szCs w:val="22"/>
              </w:rPr>
              <w:t xml:space="preserve"> </w:t>
            </w:r>
          </w:p>
          <w:p w14:paraId="0FF208AB" w14:textId="48307C59" w:rsidR="7868B223" w:rsidRDefault="7868B223" w:rsidP="7868B223">
            <w:pPr>
              <w:pStyle w:val="NoSpacing"/>
              <w:jc w:val="both"/>
            </w:pPr>
            <w:r w:rsidRPr="7868B223">
              <w:rPr>
                <w:rFonts w:ascii="Calibri" w:eastAsia="Calibri"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7868B223">
              <w:rPr>
                <w:rFonts w:ascii="Calibri" w:eastAsia="Calibri" w:hAnsi="Calibri" w:cs="Calibri"/>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0FCA66" w14:textId="55F9C41D" w:rsidR="7868B223" w:rsidRDefault="7868B223" w:rsidP="7868B223">
            <w:pPr>
              <w:pStyle w:val="NoSpacing"/>
              <w:jc w:val="both"/>
            </w:pPr>
            <w:r w:rsidRPr="7868B223">
              <w:rPr>
                <w:rFonts w:ascii="Calibri" w:eastAsia="Calibri" w:hAnsi="Calibri" w:cs="Calibri"/>
                <w:b/>
                <w:bCs/>
                <w:sz w:val="22"/>
                <w:szCs w:val="22"/>
              </w:rPr>
              <w:t xml:space="preserve"> </w:t>
            </w:r>
          </w:p>
          <w:p w14:paraId="649846BE" w14:textId="44612A18" w:rsidR="7868B223" w:rsidRDefault="7868B223" w:rsidP="7868B223">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38A6A4" w14:textId="103BBDAD" w:rsidR="7868B223" w:rsidRDefault="7868B223" w:rsidP="7868B223">
            <w:pPr>
              <w:pStyle w:val="NoSpacing"/>
              <w:jc w:val="both"/>
            </w:pPr>
            <w:r w:rsidRPr="7868B223">
              <w:rPr>
                <w:rFonts w:ascii="Calibri" w:eastAsia="Calibri" w:hAnsi="Calibri" w:cs="Calibri"/>
                <w:b/>
                <w:bCs/>
                <w:sz w:val="22"/>
                <w:szCs w:val="22"/>
              </w:rPr>
              <w:t xml:space="preserve"> </w:t>
            </w:r>
          </w:p>
          <w:p w14:paraId="684E6626" w14:textId="3E5232CD" w:rsidR="7868B223" w:rsidRDefault="7868B223" w:rsidP="7868B223">
            <w:pPr>
              <w:pStyle w:val="NoSpacing"/>
              <w:jc w:val="both"/>
            </w:pPr>
            <w:r w:rsidRPr="7868B223">
              <w:rPr>
                <w:rFonts w:ascii="Calibri" w:eastAsia="Calibri" w:hAnsi="Calibri" w:cs="Calibri"/>
                <w:sz w:val="22"/>
                <w:szCs w:val="22"/>
              </w:rPr>
              <w:t>Iš ne Lietuvoje įsteigtų subjektų reikalaujama:</w:t>
            </w:r>
          </w:p>
          <w:p w14:paraId="02E9BA04" w14:textId="4E341EEA"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5A32D239" w14:textId="3322A66E" w:rsidR="7868B223" w:rsidRDefault="7868B223" w:rsidP="7868B223">
            <w:pPr>
              <w:pStyle w:val="NoSpacing"/>
              <w:jc w:val="both"/>
            </w:pPr>
            <w:r w:rsidRPr="7868B223">
              <w:rPr>
                <w:rFonts w:ascii="Calibri" w:eastAsia="Calibri" w:hAnsi="Calibri" w:cs="Calibri"/>
                <w:b/>
                <w:bCs/>
                <w:sz w:val="22"/>
                <w:szCs w:val="22"/>
              </w:rPr>
              <w:t xml:space="preserve"> </w:t>
            </w:r>
          </w:p>
          <w:p w14:paraId="3D26639A" w14:textId="494E9ABD"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167081EC" w14:textId="149DB55A" w:rsidR="7868B223" w:rsidRDefault="7868B223" w:rsidP="7868B223">
            <w:pPr>
              <w:pStyle w:val="NoSpacing"/>
              <w:jc w:val="both"/>
            </w:pPr>
            <w:r w:rsidRPr="7868B223">
              <w:rPr>
                <w:rFonts w:ascii="Calibri" w:eastAsia="Calibri" w:hAnsi="Calibri" w:cs="Calibri"/>
                <w:b/>
                <w:bCs/>
                <w:sz w:val="22"/>
                <w:szCs w:val="22"/>
              </w:rPr>
              <w:t xml:space="preserve"> </w:t>
            </w:r>
          </w:p>
          <w:p w14:paraId="77ACCC19" w14:textId="77777777"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2B599D" w14:textId="77777777" w:rsidR="00056F87" w:rsidRPr="00671A05" w:rsidRDefault="00056F87" w:rsidP="00056F87">
            <w:pPr>
              <w:jc w:val="both"/>
              <w:rPr>
                <w:rFonts w:asciiTheme="minorHAnsi" w:hAnsiTheme="minorHAnsi" w:cstheme="minorHAnsi"/>
                <w:b/>
                <w:bCs/>
                <w:sz w:val="22"/>
                <w:szCs w:val="22"/>
              </w:rPr>
            </w:pPr>
            <w:r w:rsidRPr="00671A05">
              <w:rPr>
                <w:rFonts w:asciiTheme="minorHAnsi" w:hAnsiTheme="minorHAnsi" w:cstheme="minorHAnsi"/>
                <w:b/>
                <w:bCs/>
                <w:sz w:val="22"/>
                <w:szCs w:val="22"/>
              </w:rPr>
              <w:t>PASTABA</w:t>
            </w:r>
          </w:p>
          <w:p w14:paraId="23CCF301" w14:textId="01E23039" w:rsidR="00056F87" w:rsidRPr="00056F87" w:rsidRDefault="00056F87" w:rsidP="00056F87">
            <w:pPr>
              <w:jc w:val="both"/>
              <w:rPr>
                <w:rFonts w:asciiTheme="minorHAnsi" w:hAnsiTheme="minorHAnsi" w:cstheme="minorHAnsi"/>
                <w:i/>
                <w:iCs/>
                <w:sz w:val="22"/>
                <w:szCs w:val="22"/>
              </w:rPr>
            </w:pPr>
            <w:r w:rsidRPr="00671A05">
              <w:rPr>
                <w:rFonts w:asciiTheme="minorHAnsi" w:hAnsiTheme="minorHAnsi" w:cstheme="minorHAns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Mar>
              <w:left w:w="108" w:type="dxa"/>
              <w:right w:w="108" w:type="dxa"/>
            </w:tcMar>
          </w:tcPr>
          <w:p w14:paraId="6607036B" w14:textId="79F503B9" w:rsidR="7868B223" w:rsidRDefault="7868B223" w:rsidP="7868B223">
            <w:pPr>
              <w:spacing w:before="60" w:after="60"/>
              <w:jc w:val="center"/>
            </w:pPr>
            <w:r w:rsidRPr="7868B223">
              <w:rPr>
                <w:rFonts w:ascii="Calibri" w:eastAsia="Calibri" w:hAnsi="Calibri" w:cs="Calibri"/>
                <w:color w:val="000000" w:themeColor="text1"/>
                <w:sz w:val="22"/>
                <w:szCs w:val="22"/>
              </w:rPr>
              <w:lastRenderedPageBreak/>
              <w:t>VPĮ 46 str. 3 d.</w:t>
            </w:r>
          </w:p>
          <w:p w14:paraId="14497294" w14:textId="1331F1AC" w:rsidR="7868B223" w:rsidRDefault="7868B223" w:rsidP="7868B223">
            <w:pPr>
              <w:spacing w:before="60" w:after="60"/>
              <w:jc w:val="center"/>
            </w:pPr>
            <w:r w:rsidRPr="7868B223">
              <w:rPr>
                <w:rFonts w:ascii="Calibri" w:eastAsia="Calibri" w:hAnsi="Calibri" w:cs="Calibri"/>
                <w:color w:val="000000" w:themeColor="text1"/>
                <w:sz w:val="22"/>
                <w:szCs w:val="22"/>
              </w:rPr>
              <w:t xml:space="preserve"> </w:t>
            </w:r>
          </w:p>
          <w:p w14:paraId="2ABD0A8B" w14:textId="2DEB1E44" w:rsidR="7868B223" w:rsidRDefault="7868B223" w:rsidP="7868B223">
            <w:pPr>
              <w:spacing w:before="60" w:after="60"/>
              <w:jc w:val="center"/>
            </w:pPr>
            <w:r w:rsidRPr="7868B223">
              <w:rPr>
                <w:rFonts w:ascii="Calibri" w:eastAsia="Calibri" w:hAnsi="Calibri" w:cs="Calibri"/>
                <w:color w:val="000000" w:themeColor="text1"/>
                <w:sz w:val="22"/>
                <w:szCs w:val="22"/>
              </w:rPr>
              <w:t>EBVPD III dalies B1 ir B2 punktai</w:t>
            </w:r>
          </w:p>
        </w:tc>
      </w:tr>
      <w:tr w:rsidR="7868B223" w14:paraId="6701E525" w14:textId="77777777" w:rsidTr="00B94BCE">
        <w:trPr>
          <w:trHeight w:val="300"/>
        </w:trPr>
        <w:tc>
          <w:tcPr>
            <w:tcW w:w="562" w:type="dxa"/>
            <w:tcMar>
              <w:left w:w="108" w:type="dxa"/>
              <w:right w:w="108" w:type="dxa"/>
            </w:tcMar>
          </w:tcPr>
          <w:p w14:paraId="11734BA3" w14:textId="4D46BD59" w:rsidR="7868B223" w:rsidRDefault="7868B223" w:rsidP="7868B223">
            <w:pPr>
              <w:jc w:val="center"/>
            </w:pPr>
            <w:r w:rsidRPr="7868B223">
              <w:rPr>
                <w:rFonts w:ascii="Calibri" w:eastAsia="Calibri" w:hAnsi="Calibri" w:cs="Calibri"/>
                <w:color w:val="000000" w:themeColor="text1"/>
                <w:sz w:val="22"/>
                <w:szCs w:val="22"/>
              </w:rPr>
              <w:lastRenderedPageBreak/>
              <w:t>3.</w:t>
            </w:r>
          </w:p>
        </w:tc>
        <w:tc>
          <w:tcPr>
            <w:tcW w:w="4028" w:type="dxa"/>
            <w:tcMar>
              <w:left w:w="108" w:type="dxa"/>
              <w:right w:w="108" w:type="dxa"/>
            </w:tcMar>
          </w:tcPr>
          <w:p w14:paraId="5245290A" w14:textId="1F4E44C5" w:rsidR="7868B223" w:rsidRDefault="7868B223" w:rsidP="7868B223">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Mar>
              <w:left w:w="108" w:type="dxa"/>
              <w:right w:w="108" w:type="dxa"/>
            </w:tcMar>
          </w:tcPr>
          <w:p w14:paraId="56D9FFF4" w14:textId="3503FDB5" w:rsidR="7868B223" w:rsidRDefault="7868B223" w:rsidP="7868B223">
            <w:pPr>
              <w:pStyle w:val="NoSpacing"/>
            </w:pPr>
            <w:r w:rsidRPr="7868B223">
              <w:rPr>
                <w:rFonts w:ascii="Calibri" w:eastAsia="Calibri" w:hAnsi="Calibri" w:cs="Calibri"/>
                <w:b/>
                <w:bCs/>
                <w:sz w:val="22"/>
                <w:szCs w:val="22"/>
              </w:rPr>
              <w:t>PATEIKIAMA:</w:t>
            </w:r>
          </w:p>
          <w:p w14:paraId="36771C53" w14:textId="3B48D627" w:rsidR="7868B223" w:rsidRDefault="7868B223" w:rsidP="7868B223">
            <w:pPr>
              <w:pStyle w:val="NoSpacing"/>
            </w:pPr>
            <w:r w:rsidRPr="7868B223">
              <w:rPr>
                <w:rFonts w:ascii="Calibri" w:eastAsia="Calibri" w:hAnsi="Calibri" w:cs="Calibri"/>
                <w:b/>
                <w:bCs/>
                <w:sz w:val="22"/>
                <w:szCs w:val="22"/>
              </w:rPr>
              <w:t xml:space="preserve"> </w:t>
            </w:r>
          </w:p>
          <w:p w14:paraId="47075C78" w14:textId="3C0D26DB"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5EDE0669" w14:textId="6FECE1CF" w:rsidR="7868B223" w:rsidRDefault="7868B223" w:rsidP="7868B223">
            <w:pPr>
              <w:pStyle w:val="NoSpacing"/>
              <w:jc w:val="both"/>
            </w:pPr>
            <w:r w:rsidRPr="7868B223">
              <w:rPr>
                <w:rFonts w:ascii="Calibri" w:eastAsia="Calibri" w:hAnsi="Calibri" w:cs="Calibri"/>
                <w:sz w:val="22"/>
                <w:szCs w:val="22"/>
              </w:rPr>
              <w:lastRenderedPageBreak/>
              <w:t xml:space="preserve"> </w:t>
            </w:r>
          </w:p>
          <w:p w14:paraId="19127B5B" w14:textId="6769654A" w:rsidR="7868B223" w:rsidRDefault="7868B223" w:rsidP="7868B223">
            <w:pPr>
              <w:spacing w:before="60" w:after="60"/>
              <w:jc w:val="both"/>
            </w:pPr>
            <w:r w:rsidRPr="7868B223">
              <w:rPr>
                <w:rFonts w:ascii="Calibri" w:eastAsia="Calibri" w:hAnsi="Calibri" w:cs="Calibri"/>
                <w:color w:val="000000" w:themeColor="text1"/>
                <w:sz w:val="22"/>
                <w:szCs w:val="22"/>
              </w:rPr>
              <w:t xml:space="preserve"> </w:t>
            </w:r>
          </w:p>
        </w:tc>
        <w:tc>
          <w:tcPr>
            <w:tcW w:w="1200" w:type="dxa"/>
            <w:tcMar>
              <w:left w:w="108" w:type="dxa"/>
              <w:right w:w="108" w:type="dxa"/>
            </w:tcMar>
          </w:tcPr>
          <w:p w14:paraId="0236AC2A" w14:textId="061CCFB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lastRenderedPageBreak/>
              <w:t>VPĮ 46 str. 4 d. 1 p.</w:t>
            </w:r>
          </w:p>
          <w:p w14:paraId="21F631BA" w14:textId="1038AF2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BAFB949" w14:textId="1DC7B0D1"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lastRenderedPageBreak/>
              <w:t>EBVPD III dalies C10 punktas</w:t>
            </w:r>
          </w:p>
        </w:tc>
      </w:tr>
      <w:tr w:rsidR="7868B223" w14:paraId="3C5CD920" w14:textId="77777777" w:rsidTr="00B94BCE">
        <w:trPr>
          <w:trHeight w:val="300"/>
        </w:trPr>
        <w:tc>
          <w:tcPr>
            <w:tcW w:w="562" w:type="dxa"/>
            <w:tcMar>
              <w:left w:w="108" w:type="dxa"/>
              <w:right w:w="108" w:type="dxa"/>
            </w:tcMar>
          </w:tcPr>
          <w:p w14:paraId="08BA549E" w14:textId="7E3E2835" w:rsidR="7868B223" w:rsidRDefault="7868B223" w:rsidP="7868B223">
            <w:pPr>
              <w:tabs>
                <w:tab w:val="left" w:pos="567"/>
              </w:tabs>
              <w:jc w:val="center"/>
            </w:pPr>
            <w:r w:rsidRPr="7868B223">
              <w:rPr>
                <w:rFonts w:ascii="Calibri" w:eastAsia="Calibri" w:hAnsi="Calibri" w:cs="Calibri"/>
                <w:color w:val="000000" w:themeColor="text1"/>
                <w:sz w:val="22"/>
                <w:szCs w:val="22"/>
              </w:rPr>
              <w:lastRenderedPageBreak/>
              <w:t>4.</w:t>
            </w:r>
          </w:p>
        </w:tc>
        <w:tc>
          <w:tcPr>
            <w:tcW w:w="4028" w:type="dxa"/>
            <w:tcMar>
              <w:left w:w="108" w:type="dxa"/>
              <w:right w:w="108" w:type="dxa"/>
            </w:tcMar>
          </w:tcPr>
          <w:p w14:paraId="43FB1AF6" w14:textId="62274562" w:rsidR="7868B223" w:rsidRDefault="7868B223" w:rsidP="7868B223">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157B92B2" w14:textId="0A112960" w:rsidR="7868B223" w:rsidRDefault="7868B223" w:rsidP="7868B223">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Mar>
              <w:left w:w="108" w:type="dxa"/>
              <w:right w:w="108" w:type="dxa"/>
            </w:tcMar>
          </w:tcPr>
          <w:p w14:paraId="3025C4BC" w14:textId="1EA8E5B1"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0E31851E" w14:textId="0F1B744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32D12285" w14:textId="0668C346"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627D85B" w14:textId="121EFE19" w:rsidR="7868B223" w:rsidRDefault="7868B223" w:rsidP="7868B223">
            <w:pPr>
              <w:pStyle w:val="NoSpacing"/>
              <w:jc w:val="both"/>
            </w:pPr>
            <w:r w:rsidRPr="7868B223">
              <w:rPr>
                <w:rFonts w:ascii="Calibri" w:eastAsia="Calibri" w:hAnsi="Calibri" w:cs="Calibri"/>
                <w:sz w:val="22"/>
                <w:szCs w:val="22"/>
              </w:rPr>
              <w:t xml:space="preserve"> </w:t>
            </w:r>
          </w:p>
          <w:p w14:paraId="4519703A" w14:textId="54A4C477" w:rsidR="7868B223" w:rsidRDefault="7868B223" w:rsidP="7868B223">
            <w:pPr>
              <w:jc w:val="both"/>
            </w:pPr>
            <w:r w:rsidRPr="7868B223">
              <w:rPr>
                <w:rFonts w:ascii="Calibri" w:eastAsia="Calibri" w:hAnsi="Calibri" w:cs="Calibri"/>
                <w:color w:val="000000" w:themeColor="text1"/>
                <w:sz w:val="22"/>
                <w:szCs w:val="22"/>
              </w:rPr>
              <w:t xml:space="preserve"> </w:t>
            </w:r>
          </w:p>
        </w:tc>
        <w:tc>
          <w:tcPr>
            <w:tcW w:w="1200" w:type="dxa"/>
            <w:tcMar>
              <w:left w:w="108" w:type="dxa"/>
              <w:right w:w="108" w:type="dxa"/>
            </w:tcMar>
          </w:tcPr>
          <w:p w14:paraId="04D7D366" w14:textId="2761F41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01FB8F34" w14:textId="2C8128B3"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4507CB6" w14:textId="4190139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7868B223" w14:paraId="722BCA53" w14:textId="77777777" w:rsidTr="00B94BCE">
        <w:trPr>
          <w:trHeight w:val="300"/>
        </w:trPr>
        <w:tc>
          <w:tcPr>
            <w:tcW w:w="562" w:type="dxa"/>
            <w:tcMar>
              <w:left w:w="108" w:type="dxa"/>
              <w:right w:w="108" w:type="dxa"/>
            </w:tcMar>
          </w:tcPr>
          <w:p w14:paraId="65176B1C" w14:textId="4C6A7327" w:rsidR="7868B223" w:rsidRDefault="7868B223" w:rsidP="7868B223">
            <w:pPr>
              <w:tabs>
                <w:tab w:val="left" w:pos="567"/>
              </w:tabs>
              <w:jc w:val="center"/>
            </w:pPr>
            <w:r w:rsidRPr="7868B223">
              <w:rPr>
                <w:rFonts w:ascii="Calibri" w:eastAsia="Calibri" w:hAnsi="Calibri" w:cs="Calibri"/>
                <w:color w:val="000000" w:themeColor="text1"/>
                <w:sz w:val="22"/>
                <w:szCs w:val="22"/>
              </w:rPr>
              <w:t>5.</w:t>
            </w:r>
          </w:p>
        </w:tc>
        <w:tc>
          <w:tcPr>
            <w:tcW w:w="4028" w:type="dxa"/>
            <w:tcMar>
              <w:left w:w="108" w:type="dxa"/>
              <w:right w:w="108" w:type="dxa"/>
            </w:tcMar>
          </w:tcPr>
          <w:p w14:paraId="5C4BA8ED" w14:textId="10E14648" w:rsidR="7868B223" w:rsidRDefault="7868B223" w:rsidP="7868B223">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Mar>
              <w:left w:w="108" w:type="dxa"/>
              <w:right w:w="108" w:type="dxa"/>
            </w:tcMar>
          </w:tcPr>
          <w:p w14:paraId="7B182A73" w14:textId="0939E979" w:rsidR="7868B223" w:rsidRDefault="7868B223" w:rsidP="7868B223">
            <w:pPr>
              <w:pStyle w:val="NoSpacing"/>
            </w:pPr>
            <w:r w:rsidRPr="7868B223">
              <w:rPr>
                <w:rFonts w:ascii="Calibri" w:eastAsia="Calibri" w:hAnsi="Calibri" w:cs="Calibri"/>
                <w:b/>
                <w:bCs/>
                <w:sz w:val="22"/>
                <w:szCs w:val="22"/>
              </w:rPr>
              <w:t>PATEIKIAMA:</w:t>
            </w:r>
          </w:p>
          <w:p w14:paraId="59DE9A63" w14:textId="1713F34D" w:rsidR="7868B223" w:rsidRDefault="7868B223" w:rsidP="7868B223">
            <w:pPr>
              <w:pStyle w:val="NoSpacing"/>
            </w:pPr>
            <w:r w:rsidRPr="7868B223">
              <w:rPr>
                <w:rFonts w:ascii="Calibri" w:eastAsia="Calibri" w:hAnsi="Calibri" w:cs="Calibri"/>
                <w:b/>
                <w:bCs/>
                <w:sz w:val="22"/>
                <w:szCs w:val="22"/>
              </w:rPr>
              <w:t xml:space="preserve"> </w:t>
            </w:r>
          </w:p>
          <w:p w14:paraId="526B6B7A" w14:textId="03B6D41F"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AA32B8D" w14:textId="42BCE601" w:rsidR="7868B223" w:rsidRDefault="7868B223" w:rsidP="7868B223">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529135D1" w14:textId="15411B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5FB15933" w14:textId="1E8359FE"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288E7E43" w14:textId="186C8EC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7868B223" w14:paraId="1BBFA6AC" w14:textId="77777777" w:rsidTr="00B94BCE">
        <w:trPr>
          <w:trHeight w:val="300"/>
        </w:trPr>
        <w:tc>
          <w:tcPr>
            <w:tcW w:w="562" w:type="dxa"/>
            <w:tcMar>
              <w:left w:w="108" w:type="dxa"/>
              <w:right w:w="108" w:type="dxa"/>
            </w:tcMar>
          </w:tcPr>
          <w:p w14:paraId="17A3AA34" w14:textId="4A1EBE31" w:rsidR="7868B223" w:rsidRDefault="7868B223" w:rsidP="7868B223">
            <w:pPr>
              <w:tabs>
                <w:tab w:val="left" w:pos="567"/>
              </w:tabs>
              <w:jc w:val="center"/>
            </w:pPr>
            <w:r w:rsidRPr="7868B223">
              <w:rPr>
                <w:rFonts w:ascii="Calibri" w:eastAsia="Calibri" w:hAnsi="Calibri" w:cs="Calibri"/>
                <w:color w:val="000000" w:themeColor="text1"/>
                <w:sz w:val="22"/>
                <w:szCs w:val="22"/>
              </w:rPr>
              <w:t>6.</w:t>
            </w:r>
          </w:p>
        </w:tc>
        <w:tc>
          <w:tcPr>
            <w:tcW w:w="4028" w:type="dxa"/>
            <w:tcMar>
              <w:left w:w="108" w:type="dxa"/>
              <w:right w:w="108" w:type="dxa"/>
            </w:tcMar>
          </w:tcPr>
          <w:p w14:paraId="5A57C81C" w14:textId="7B44FABA" w:rsidR="7868B223" w:rsidRDefault="7868B223" w:rsidP="7868B223">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D1A0D7" w14:textId="7056E425" w:rsidR="7868B223" w:rsidRDefault="7868B223" w:rsidP="7868B223">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41528A" w14:textId="3C53B4E9" w:rsidR="7868B223" w:rsidRDefault="7868B223" w:rsidP="7868B223">
            <w:pPr>
              <w:tabs>
                <w:tab w:val="left" w:pos="567"/>
              </w:tabs>
              <w:jc w:val="both"/>
            </w:pPr>
            <w:r w:rsidRPr="7868B223">
              <w:rPr>
                <w:rFonts w:ascii="Calibri" w:eastAsia="Calibri" w:hAnsi="Calibri" w:cs="Calibri"/>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7868B223">
              <w:rPr>
                <w:rFonts w:ascii="Calibri" w:eastAsia="Calibri" w:hAnsi="Calibri" w:cs="Calibri"/>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3840" w:type="dxa"/>
            <w:tcMar>
              <w:left w:w="108" w:type="dxa"/>
              <w:right w:w="108" w:type="dxa"/>
            </w:tcMar>
          </w:tcPr>
          <w:p w14:paraId="2325C519" w14:textId="47E1F3EE"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AB1495B" w14:textId="555F75D4"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65308CC" w14:textId="09427888" w:rsidR="7868B223" w:rsidRDefault="7868B223" w:rsidP="7868B223">
            <w:pPr>
              <w:pStyle w:val="NoSpacing"/>
              <w:jc w:val="both"/>
            </w:pPr>
            <w:r w:rsidRPr="7868B223">
              <w:rPr>
                <w:rFonts w:ascii="Calibri" w:eastAsia="Calibri" w:hAnsi="Calibri" w:cs="Calibri"/>
                <w:sz w:val="22"/>
                <w:szCs w:val="22"/>
              </w:rPr>
              <w:t xml:space="preserve"> </w:t>
            </w:r>
          </w:p>
          <w:p w14:paraId="37C0EAF8" w14:textId="10A4F3ED" w:rsidR="7868B223" w:rsidRDefault="7868B223" w:rsidP="7868B223">
            <w:pPr>
              <w:pStyle w:val="NoSpacing"/>
              <w:jc w:val="both"/>
            </w:pPr>
            <w:r w:rsidRPr="7868B223">
              <w:rPr>
                <w:rFonts w:ascii="Calibri" w:eastAsia="Calibri" w:hAnsi="Calibri" w:cs="Calibri"/>
                <w:sz w:val="22"/>
                <w:szCs w:val="22"/>
              </w:rPr>
              <w:t xml:space="preserve"> </w:t>
            </w:r>
          </w:p>
          <w:p w14:paraId="63568E6B" w14:textId="7F0F9FBA" w:rsidR="7868B223" w:rsidRDefault="7868B223" w:rsidP="7868B223">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BCD46C" w14:textId="7D4FAEF1" w:rsidR="7868B223" w:rsidRDefault="7868B223" w:rsidP="7868B223">
            <w:pPr>
              <w:pStyle w:val="NoSpacing"/>
              <w:jc w:val="both"/>
            </w:pPr>
            <w:r w:rsidRPr="7868B223">
              <w:rPr>
                <w:rFonts w:ascii="Calibri" w:eastAsia="Calibri" w:hAnsi="Calibri" w:cs="Calibri"/>
                <w:b/>
                <w:bCs/>
                <w:sz w:val="22"/>
                <w:szCs w:val="22"/>
              </w:rPr>
              <w:t xml:space="preserve"> </w:t>
            </w:r>
          </w:p>
          <w:p w14:paraId="4E84BA2A" w14:textId="5DC89EB0" w:rsidR="7868B223" w:rsidRDefault="7868B223" w:rsidP="7868B223">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038BBD09" w14:textId="701D45BB" w:rsidR="7868B223" w:rsidRDefault="7868B223" w:rsidP="7868B223">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4DFF560E" w14:textId="44184763" w:rsidR="7868B223" w:rsidRDefault="7868B223" w:rsidP="7868B223">
            <w:pPr>
              <w:jc w:val="center"/>
            </w:pPr>
            <w:r w:rsidRPr="7868B223">
              <w:rPr>
                <w:rFonts w:ascii="Calibri" w:eastAsia="Calibri" w:hAnsi="Calibri" w:cs="Calibri"/>
                <w:sz w:val="22"/>
                <w:szCs w:val="22"/>
              </w:rPr>
              <w:t>VPĮ 46 str. 4 d. 4 p.</w:t>
            </w:r>
          </w:p>
          <w:p w14:paraId="6304D7AA" w14:textId="3DAC4C01" w:rsidR="7868B223" w:rsidRDefault="7868B223" w:rsidP="7868B223">
            <w:pPr>
              <w:jc w:val="center"/>
            </w:pPr>
            <w:r w:rsidRPr="7868B223">
              <w:rPr>
                <w:rFonts w:ascii="Calibri" w:eastAsia="Calibri" w:hAnsi="Calibri" w:cs="Calibri"/>
                <w:sz w:val="22"/>
                <w:szCs w:val="22"/>
              </w:rPr>
              <w:t xml:space="preserve"> </w:t>
            </w:r>
          </w:p>
          <w:p w14:paraId="419FC59C" w14:textId="105796F6" w:rsidR="7868B223" w:rsidRDefault="7868B223" w:rsidP="7868B223">
            <w:pPr>
              <w:jc w:val="center"/>
            </w:pPr>
            <w:r w:rsidRPr="7868B223">
              <w:rPr>
                <w:rFonts w:ascii="Calibri" w:eastAsia="Calibri" w:hAnsi="Calibri" w:cs="Calibri"/>
                <w:sz w:val="22"/>
                <w:szCs w:val="22"/>
              </w:rPr>
              <w:t>EBVPD III dalies C15 punktas</w:t>
            </w:r>
          </w:p>
        </w:tc>
      </w:tr>
      <w:tr w:rsidR="7868B223" w14:paraId="2A320887" w14:textId="77777777" w:rsidTr="00B94BCE">
        <w:trPr>
          <w:trHeight w:val="300"/>
        </w:trPr>
        <w:tc>
          <w:tcPr>
            <w:tcW w:w="562" w:type="dxa"/>
            <w:tcMar>
              <w:left w:w="108" w:type="dxa"/>
              <w:right w:w="108" w:type="dxa"/>
            </w:tcMar>
          </w:tcPr>
          <w:p w14:paraId="52EF2D32" w14:textId="086A9775" w:rsidR="7868B223" w:rsidRDefault="7868B223" w:rsidP="7868B223">
            <w:pPr>
              <w:tabs>
                <w:tab w:val="left" w:pos="567"/>
              </w:tabs>
              <w:jc w:val="center"/>
            </w:pPr>
            <w:r w:rsidRPr="7868B223">
              <w:rPr>
                <w:rFonts w:ascii="Calibri" w:eastAsia="Calibri" w:hAnsi="Calibri" w:cs="Calibri"/>
                <w:color w:val="000000" w:themeColor="text1"/>
                <w:sz w:val="22"/>
                <w:szCs w:val="22"/>
              </w:rPr>
              <w:t>7.</w:t>
            </w:r>
          </w:p>
        </w:tc>
        <w:tc>
          <w:tcPr>
            <w:tcW w:w="4028" w:type="dxa"/>
            <w:tcMar>
              <w:left w:w="108" w:type="dxa"/>
              <w:right w:w="108" w:type="dxa"/>
            </w:tcMar>
          </w:tcPr>
          <w:p w14:paraId="6FE78746" w14:textId="3D382C01" w:rsidR="7868B223" w:rsidRDefault="7868B223" w:rsidP="7868B223">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Mar>
              <w:left w:w="108" w:type="dxa"/>
              <w:right w:w="108" w:type="dxa"/>
            </w:tcMar>
          </w:tcPr>
          <w:p w14:paraId="1763018A" w14:textId="54F7667B" w:rsidR="7868B223" w:rsidRDefault="7868B223" w:rsidP="7868B223">
            <w:pPr>
              <w:pStyle w:val="NoSpacing"/>
            </w:pPr>
            <w:r w:rsidRPr="7868B223">
              <w:rPr>
                <w:rFonts w:ascii="Calibri" w:eastAsia="Calibri" w:hAnsi="Calibri" w:cs="Calibri"/>
                <w:b/>
                <w:bCs/>
                <w:sz w:val="22"/>
                <w:szCs w:val="22"/>
              </w:rPr>
              <w:t>PATEIKIAMA:</w:t>
            </w:r>
          </w:p>
          <w:p w14:paraId="32B4D02B" w14:textId="490D09E1" w:rsidR="7868B223" w:rsidRDefault="7868B223" w:rsidP="7868B223">
            <w:pPr>
              <w:pStyle w:val="NoSpacing"/>
            </w:pPr>
            <w:r w:rsidRPr="7868B223">
              <w:rPr>
                <w:rFonts w:ascii="Calibri" w:eastAsia="Calibri" w:hAnsi="Calibri" w:cs="Calibri"/>
                <w:b/>
                <w:bCs/>
                <w:sz w:val="22"/>
                <w:szCs w:val="22"/>
              </w:rPr>
              <w:t xml:space="preserve"> </w:t>
            </w:r>
          </w:p>
          <w:p w14:paraId="6ECBEFB1" w14:textId="7F5602A1"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5F88758" w14:textId="7B8BF5DD" w:rsidR="7868B223" w:rsidRDefault="7868B223" w:rsidP="7868B223">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2AD07301" w14:textId="799F3D35"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7FEF1AB0" w14:textId="63F1178F"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E29016A" w14:textId="2CB83ECB"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7868B223" w14:paraId="7E880D9E" w14:textId="77777777" w:rsidTr="00B94BCE">
        <w:trPr>
          <w:trHeight w:val="300"/>
        </w:trPr>
        <w:tc>
          <w:tcPr>
            <w:tcW w:w="562" w:type="dxa"/>
            <w:tcMar>
              <w:left w:w="108" w:type="dxa"/>
              <w:right w:w="108" w:type="dxa"/>
            </w:tcMar>
          </w:tcPr>
          <w:p w14:paraId="2AD5D4FE" w14:textId="36B02326" w:rsidR="7868B223" w:rsidRDefault="7868B223" w:rsidP="7868B223">
            <w:pPr>
              <w:tabs>
                <w:tab w:val="left" w:pos="567"/>
              </w:tabs>
              <w:jc w:val="center"/>
            </w:pPr>
            <w:r w:rsidRPr="7868B223">
              <w:rPr>
                <w:rFonts w:ascii="Calibri" w:eastAsia="Calibri" w:hAnsi="Calibri" w:cs="Calibri"/>
                <w:color w:val="000000" w:themeColor="text1"/>
                <w:sz w:val="22"/>
                <w:szCs w:val="22"/>
              </w:rPr>
              <w:t>8.</w:t>
            </w:r>
          </w:p>
        </w:tc>
        <w:tc>
          <w:tcPr>
            <w:tcW w:w="4028" w:type="dxa"/>
            <w:tcMar>
              <w:left w:w="108" w:type="dxa"/>
              <w:right w:w="108" w:type="dxa"/>
            </w:tcMar>
          </w:tcPr>
          <w:p w14:paraId="22E4202F" w14:textId="29A49E56" w:rsidR="7868B223" w:rsidRDefault="7868B223" w:rsidP="7868B223">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607D58" w14:textId="35763703" w:rsidR="7868B223" w:rsidRDefault="7868B223" w:rsidP="7868B223">
            <w:pPr>
              <w:tabs>
                <w:tab w:val="left" w:pos="567"/>
              </w:tabs>
              <w:jc w:val="both"/>
            </w:pPr>
            <w:r w:rsidRPr="7868B223">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7868B223">
              <w:rPr>
                <w:rFonts w:ascii="Calibri" w:eastAsia="Calibri" w:hAnsi="Calibri" w:cs="Calibri"/>
                <w:sz w:val="22"/>
                <w:szCs w:val="22"/>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Mar>
              <w:left w:w="108" w:type="dxa"/>
              <w:right w:w="108" w:type="dxa"/>
            </w:tcMar>
          </w:tcPr>
          <w:p w14:paraId="2805F22F" w14:textId="1337172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0469B0A" w14:textId="1FE2C86B"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0D1DA6C" w14:textId="2F0A94F5" w:rsidR="7868B223" w:rsidRDefault="7868B223" w:rsidP="7868B223">
            <w:pPr>
              <w:pStyle w:val="NoSpacing"/>
              <w:jc w:val="both"/>
            </w:pPr>
            <w:r w:rsidRPr="7868B223">
              <w:rPr>
                <w:rFonts w:ascii="Calibri" w:eastAsia="Calibri" w:hAnsi="Calibri" w:cs="Calibri"/>
                <w:sz w:val="22"/>
                <w:szCs w:val="22"/>
              </w:rPr>
              <w:t xml:space="preserve"> </w:t>
            </w:r>
          </w:p>
          <w:p w14:paraId="376B46A4" w14:textId="390A6762" w:rsidR="7868B223" w:rsidRDefault="7868B223" w:rsidP="7868B223">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2DCE9631" w14:textId="176F1CED" w:rsidR="7868B223" w:rsidRDefault="7868B223" w:rsidP="7868B223">
            <w:pPr>
              <w:pStyle w:val="NoSpacing"/>
              <w:jc w:val="both"/>
            </w:pPr>
            <w:r w:rsidRPr="7868B223">
              <w:rPr>
                <w:rFonts w:ascii="Calibri" w:eastAsia="Calibri" w:hAnsi="Calibri" w:cs="Calibri"/>
                <w:sz w:val="22"/>
                <w:szCs w:val="22"/>
              </w:rPr>
              <w:t xml:space="preserve"> </w:t>
            </w:r>
          </w:p>
          <w:p w14:paraId="1B214DE4" w14:textId="2FD8C066" w:rsidR="7868B223" w:rsidRDefault="7868B223" w:rsidP="7868B223">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0EB6A447" w14:textId="36DB4B1E" w:rsidR="7868B223" w:rsidRDefault="7868B223" w:rsidP="7868B223">
            <w:pPr>
              <w:pStyle w:val="NoSpacing"/>
              <w:jc w:val="both"/>
            </w:pPr>
            <w:r w:rsidRPr="7868B223">
              <w:rPr>
                <w:rFonts w:ascii="Calibri" w:eastAsia="Calibri" w:hAnsi="Calibri" w:cs="Calibri"/>
                <w:sz w:val="22"/>
                <w:szCs w:val="22"/>
              </w:rPr>
              <w:t xml:space="preserve"> </w:t>
            </w:r>
          </w:p>
          <w:p w14:paraId="73B64A7F" w14:textId="22C61B7B" w:rsidR="7868B223" w:rsidRDefault="7868B223" w:rsidP="7868B223">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106141D5" w14:textId="1736E7C3" w:rsidR="7868B223" w:rsidRDefault="7868B223" w:rsidP="7868B223">
            <w:pPr>
              <w:pStyle w:val="NoSpacing"/>
              <w:jc w:val="both"/>
            </w:pPr>
            <w:r w:rsidRPr="7868B223">
              <w:rPr>
                <w:rFonts w:ascii="Calibri" w:eastAsia="Calibri" w:hAnsi="Calibri" w:cs="Calibri"/>
                <w:sz w:val="22"/>
                <w:szCs w:val="22"/>
              </w:rPr>
              <w:t xml:space="preserve"> </w:t>
            </w:r>
          </w:p>
          <w:p w14:paraId="5141ECB4" w14:textId="1F242FBD" w:rsidR="7868B223" w:rsidRDefault="7868B223" w:rsidP="7868B223">
            <w:pPr>
              <w:jc w:val="both"/>
            </w:pPr>
            <w:r w:rsidRPr="7868B223">
              <w:rPr>
                <w:rFonts w:ascii="Calibri" w:eastAsia="Calibri" w:hAnsi="Calibri" w:cs="Calibri"/>
                <w:sz w:val="22"/>
                <w:szCs w:val="22"/>
              </w:rPr>
              <w:t xml:space="preserve"> </w:t>
            </w:r>
          </w:p>
        </w:tc>
        <w:tc>
          <w:tcPr>
            <w:tcW w:w="1200" w:type="dxa"/>
            <w:tcMar>
              <w:left w:w="108" w:type="dxa"/>
              <w:right w:w="108" w:type="dxa"/>
            </w:tcMar>
          </w:tcPr>
          <w:p w14:paraId="1CD4C60C" w14:textId="2BB698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0F54D76F" w14:textId="7D7BA3F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4FEC89A" w14:textId="3177836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7868B223" w14:paraId="38D5F3D9" w14:textId="77777777" w:rsidTr="00B94BCE">
        <w:trPr>
          <w:trHeight w:val="300"/>
        </w:trPr>
        <w:tc>
          <w:tcPr>
            <w:tcW w:w="562" w:type="dxa"/>
            <w:tcMar>
              <w:left w:w="108" w:type="dxa"/>
              <w:right w:w="108" w:type="dxa"/>
            </w:tcMar>
          </w:tcPr>
          <w:p w14:paraId="4B3BD230" w14:textId="6368F09A" w:rsidR="7868B223" w:rsidRDefault="7868B223" w:rsidP="7868B223">
            <w:pPr>
              <w:tabs>
                <w:tab w:val="left" w:pos="567"/>
              </w:tabs>
              <w:jc w:val="center"/>
            </w:pPr>
            <w:r w:rsidRPr="7868B223">
              <w:rPr>
                <w:rFonts w:ascii="Calibri" w:eastAsia="Calibri" w:hAnsi="Calibri" w:cs="Calibri"/>
                <w:color w:val="000000" w:themeColor="text1"/>
                <w:sz w:val="22"/>
                <w:szCs w:val="22"/>
              </w:rPr>
              <w:t>9.</w:t>
            </w:r>
          </w:p>
        </w:tc>
        <w:tc>
          <w:tcPr>
            <w:tcW w:w="4028" w:type="dxa"/>
            <w:tcMar>
              <w:left w:w="108" w:type="dxa"/>
              <w:right w:w="108" w:type="dxa"/>
            </w:tcMar>
          </w:tcPr>
          <w:p w14:paraId="753668AF" w14:textId="67F563F7" w:rsidR="7868B223" w:rsidRDefault="7868B223" w:rsidP="7868B223">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B9C6FA" w14:textId="4F4949A1" w:rsidR="7868B223" w:rsidRDefault="7868B223" w:rsidP="7868B223">
            <w:pPr>
              <w:tabs>
                <w:tab w:val="left" w:pos="567"/>
              </w:tabs>
              <w:jc w:val="both"/>
            </w:pPr>
            <w:r w:rsidRPr="7868B223">
              <w:rPr>
                <w:rFonts w:ascii="Calibri" w:eastAsia="Calibri" w:hAnsi="Calibri" w:cs="Calibri"/>
                <w:color w:val="000000" w:themeColor="text1"/>
                <w:sz w:val="22"/>
                <w:szCs w:val="22"/>
              </w:rPr>
              <w:t xml:space="preserve"> </w:t>
            </w:r>
          </w:p>
        </w:tc>
        <w:tc>
          <w:tcPr>
            <w:tcW w:w="3840" w:type="dxa"/>
            <w:tcMar>
              <w:left w:w="108" w:type="dxa"/>
              <w:right w:w="108" w:type="dxa"/>
            </w:tcMar>
          </w:tcPr>
          <w:p w14:paraId="288DA9FF" w14:textId="435DD48F"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F40179E" w14:textId="51D115B5"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65FE205" w14:textId="431906C1" w:rsidR="7868B223" w:rsidRDefault="7868B223" w:rsidP="7868B223">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49DD3949" w14:textId="2109DD5F" w:rsidR="7868B223" w:rsidRDefault="7868B223" w:rsidP="7868B223">
            <w:pPr>
              <w:pStyle w:val="NoSpacing"/>
              <w:jc w:val="both"/>
            </w:pPr>
            <w:r w:rsidRPr="7868B223">
              <w:rPr>
                <w:rFonts w:ascii="Calibri" w:eastAsia="Calibri" w:hAnsi="Calibri" w:cs="Calibri"/>
                <w:sz w:val="22"/>
                <w:szCs w:val="22"/>
              </w:rPr>
              <w:t>paskelbtą informaciją, taip pat į šiame informaciniame pranešime pateiktą informaciją:</w:t>
            </w:r>
          </w:p>
          <w:p w14:paraId="25697824" w14:textId="5F73C414" w:rsidR="7868B223" w:rsidRDefault="7868B223" w:rsidP="7868B223">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014CA11B" w14:textId="64496A40"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Mar>
              <w:left w:w="108" w:type="dxa"/>
              <w:right w:w="108" w:type="dxa"/>
            </w:tcMar>
          </w:tcPr>
          <w:p w14:paraId="5B9A4586" w14:textId="0ED187B0" w:rsidR="7868B223" w:rsidRDefault="7868B223" w:rsidP="7868B223">
            <w:pPr>
              <w:pStyle w:val="NoSpacing"/>
              <w:jc w:val="center"/>
            </w:pPr>
            <w:r w:rsidRPr="7868B223">
              <w:rPr>
                <w:rFonts w:ascii="Calibri" w:eastAsia="Calibri" w:hAnsi="Calibri" w:cs="Calibri"/>
                <w:color w:val="000000" w:themeColor="text1"/>
                <w:sz w:val="22"/>
                <w:szCs w:val="22"/>
              </w:rPr>
              <w:t>VPĮ 46 str. 4 d. 7 p. a)</w:t>
            </w:r>
          </w:p>
          <w:p w14:paraId="444961B5" w14:textId="401D4491"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38F2784B" w14:textId="1282FDC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77E1DD63" w14:textId="77777777" w:rsidTr="00B94BCE">
        <w:trPr>
          <w:trHeight w:val="300"/>
        </w:trPr>
        <w:tc>
          <w:tcPr>
            <w:tcW w:w="562" w:type="dxa"/>
            <w:tcMar>
              <w:left w:w="108" w:type="dxa"/>
              <w:right w:w="108" w:type="dxa"/>
            </w:tcMar>
          </w:tcPr>
          <w:p w14:paraId="7D923908" w14:textId="0A27F5D4" w:rsidR="7868B223" w:rsidRDefault="7868B223" w:rsidP="7868B223">
            <w:pPr>
              <w:tabs>
                <w:tab w:val="left" w:pos="567"/>
              </w:tabs>
              <w:jc w:val="center"/>
            </w:pPr>
            <w:r w:rsidRPr="7868B223">
              <w:rPr>
                <w:rFonts w:ascii="Calibri" w:eastAsia="Calibri" w:hAnsi="Calibri" w:cs="Calibri"/>
                <w:color w:val="000000" w:themeColor="text1"/>
                <w:sz w:val="22"/>
                <w:szCs w:val="22"/>
              </w:rPr>
              <w:t>10.</w:t>
            </w:r>
          </w:p>
        </w:tc>
        <w:tc>
          <w:tcPr>
            <w:tcW w:w="4028" w:type="dxa"/>
            <w:tcMar>
              <w:left w:w="108" w:type="dxa"/>
              <w:right w:w="108" w:type="dxa"/>
            </w:tcMar>
          </w:tcPr>
          <w:p w14:paraId="47AD0A68" w14:textId="4EA8E901" w:rsidR="7868B223" w:rsidRDefault="7868B223" w:rsidP="7868B223">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Mar>
              <w:left w:w="108" w:type="dxa"/>
              <w:right w:w="108" w:type="dxa"/>
            </w:tcMar>
          </w:tcPr>
          <w:p w14:paraId="495C60E8" w14:textId="740357E1" w:rsidR="7868B223" w:rsidRDefault="7868B223" w:rsidP="7868B223">
            <w:pPr>
              <w:pStyle w:val="NoSpacing"/>
            </w:pPr>
            <w:r w:rsidRPr="7868B223">
              <w:rPr>
                <w:rFonts w:ascii="Calibri" w:eastAsia="Calibri" w:hAnsi="Calibri" w:cs="Calibri"/>
                <w:b/>
                <w:bCs/>
                <w:sz w:val="22"/>
                <w:szCs w:val="22"/>
              </w:rPr>
              <w:t>PATEIKIAMA:</w:t>
            </w:r>
          </w:p>
          <w:p w14:paraId="1497D21C" w14:textId="20290A3E"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7908412" w14:textId="78BFD1D9" w:rsidR="7868B223" w:rsidRDefault="7868B223" w:rsidP="7868B223">
            <w:pPr>
              <w:pStyle w:val="NoSpacing"/>
              <w:jc w:val="both"/>
            </w:pPr>
            <w:r w:rsidRPr="7868B223">
              <w:rPr>
                <w:rFonts w:ascii="Calibri" w:eastAsia="Calibri" w:hAnsi="Calibri" w:cs="Calibri"/>
                <w:b/>
                <w:bCs/>
                <w:sz w:val="22"/>
                <w:szCs w:val="22"/>
              </w:rPr>
              <w:t xml:space="preserve"> </w:t>
            </w:r>
          </w:p>
          <w:p w14:paraId="72F33C64" w14:textId="59E037A9" w:rsidR="7868B223" w:rsidRDefault="7868B223" w:rsidP="7868B223">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Mar>
              <w:left w:w="108" w:type="dxa"/>
              <w:right w:w="108" w:type="dxa"/>
            </w:tcMar>
          </w:tcPr>
          <w:p w14:paraId="1033080F" w14:textId="07D1D802" w:rsidR="7868B223" w:rsidRDefault="7868B223" w:rsidP="7868B223">
            <w:pPr>
              <w:pStyle w:val="NoSpacing"/>
              <w:jc w:val="center"/>
            </w:pPr>
            <w:r w:rsidRPr="7868B223">
              <w:rPr>
                <w:rFonts w:ascii="Calibri" w:eastAsia="Calibri" w:hAnsi="Calibri" w:cs="Calibri"/>
                <w:color w:val="000000" w:themeColor="text1"/>
                <w:sz w:val="22"/>
                <w:szCs w:val="22"/>
              </w:rPr>
              <w:t>VPĮ 46 str. 4 d. 7 p. b)</w:t>
            </w:r>
          </w:p>
          <w:p w14:paraId="703D3080" w14:textId="72103ADB"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0DA20646" w14:textId="2CCC70E3"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4F694101" w14:textId="77777777" w:rsidTr="00B94BCE">
        <w:trPr>
          <w:trHeight w:val="300"/>
        </w:trPr>
        <w:tc>
          <w:tcPr>
            <w:tcW w:w="562" w:type="dxa"/>
            <w:tcMar>
              <w:left w:w="108" w:type="dxa"/>
              <w:right w:w="108" w:type="dxa"/>
            </w:tcMar>
          </w:tcPr>
          <w:p w14:paraId="0EF61F1E" w14:textId="38A043EA" w:rsidR="7868B223" w:rsidRDefault="7868B223" w:rsidP="7868B223">
            <w:pPr>
              <w:tabs>
                <w:tab w:val="left" w:pos="567"/>
              </w:tabs>
              <w:jc w:val="center"/>
            </w:pPr>
            <w:r w:rsidRPr="7868B223">
              <w:rPr>
                <w:rFonts w:ascii="Calibri" w:eastAsia="Calibri" w:hAnsi="Calibri" w:cs="Calibri"/>
                <w:color w:val="000000" w:themeColor="text1"/>
                <w:sz w:val="22"/>
                <w:szCs w:val="22"/>
              </w:rPr>
              <w:t xml:space="preserve">11. </w:t>
            </w:r>
          </w:p>
        </w:tc>
        <w:tc>
          <w:tcPr>
            <w:tcW w:w="4028" w:type="dxa"/>
            <w:tcMar>
              <w:left w:w="108" w:type="dxa"/>
              <w:right w:w="108" w:type="dxa"/>
            </w:tcMar>
          </w:tcPr>
          <w:p w14:paraId="2E018AF0" w14:textId="1F5A0331" w:rsidR="7868B223" w:rsidRDefault="7868B223" w:rsidP="7868B223">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Mar>
              <w:left w:w="108" w:type="dxa"/>
              <w:right w:w="108" w:type="dxa"/>
            </w:tcMar>
          </w:tcPr>
          <w:p w14:paraId="6F288E7E" w14:textId="73120331" w:rsidR="7868B223" w:rsidRDefault="7868B223" w:rsidP="7868B223">
            <w:pPr>
              <w:pStyle w:val="NoSpacing"/>
            </w:pPr>
            <w:r w:rsidRPr="7868B223">
              <w:rPr>
                <w:rFonts w:ascii="Calibri" w:eastAsia="Calibri" w:hAnsi="Calibri" w:cs="Calibri"/>
                <w:b/>
                <w:bCs/>
                <w:sz w:val="22"/>
                <w:szCs w:val="22"/>
              </w:rPr>
              <w:t>PATEIKIAMA:</w:t>
            </w:r>
          </w:p>
          <w:p w14:paraId="534F47AD" w14:textId="0519B252"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41C6ACD" w14:textId="6FF9C5C2" w:rsidR="7868B223" w:rsidRDefault="7868B223" w:rsidP="7868B223">
            <w:pPr>
              <w:pStyle w:val="NoSpacing"/>
              <w:jc w:val="both"/>
            </w:pPr>
            <w:r w:rsidRPr="7868B223">
              <w:rPr>
                <w:rFonts w:ascii="Calibri" w:eastAsia="Calibri" w:hAnsi="Calibri" w:cs="Calibri"/>
                <w:sz w:val="22"/>
                <w:szCs w:val="22"/>
              </w:rPr>
              <w:t xml:space="preserve"> </w:t>
            </w:r>
          </w:p>
          <w:p w14:paraId="186144CF" w14:textId="45303F06" w:rsidR="7868B223" w:rsidRDefault="7868B223" w:rsidP="7868B223">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09DF485" w14:textId="0A6F236E" w:rsidR="7868B223" w:rsidRDefault="7868B223" w:rsidP="7868B223">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Mar>
              <w:left w:w="108" w:type="dxa"/>
              <w:right w:w="108" w:type="dxa"/>
            </w:tcMar>
          </w:tcPr>
          <w:p w14:paraId="45D5C91D" w14:textId="430D9E8C" w:rsidR="7868B223" w:rsidRDefault="7868B223" w:rsidP="7868B223">
            <w:pPr>
              <w:pStyle w:val="NoSpacing"/>
              <w:jc w:val="center"/>
            </w:pPr>
            <w:r w:rsidRPr="7868B223">
              <w:rPr>
                <w:rFonts w:ascii="Calibri" w:eastAsia="Calibri" w:hAnsi="Calibri" w:cs="Calibri"/>
                <w:color w:val="000000" w:themeColor="text1"/>
                <w:sz w:val="22"/>
                <w:szCs w:val="22"/>
              </w:rPr>
              <w:lastRenderedPageBreak/>
              <w:t>VPĮ 46 str. 4 d. 7 p. c)</w:t>
            </w:r>
          </w:p>
          <w:p w14:paraId="69555462" w14:textId="6E39E934"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78E4F1B4" w14:textId="1A05922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bl>
    <w:p w14:paraId="3B154BC1" w14:textId="48029738" w:rsidR="00EB59F4" w:rsidRPr="00635A39" w:rsidRDefault="00EB59F4" w:rsidP="7868B223">
      <w:pPr>
        <w:autoSpaceDE w:val="0"/>
        <w:autoSpaceDN w:val="0"/>
        <w:adjustRightInd w:val="0"/>
      </w:pPr>
    </w:p>
    <w:p w14:paraId="16D61012" w14:textId="6D96A55A"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78B50F" w14:textId="1CD1B88B" w:rsidR="00AA2E8A" w:rsidRPr="00635A39" w:rsidRDefault="00AA2E8A" w:rsidP="00AA2E8A">
      <w:pPr>
        <w:tabs>
          <w:tab w:val="left" w:pos="567"/>
        </w:tabs>
        <w:spacing w:before="60" w:after="60"/>
        <w:jc w:val="right"/>
        <w:rPr>
          <w:rFonts w:asciiTheme="minorHAnsi" w:hAnsiTheme="minorHAnsi" w:cstheme="minorHAnsi"/>
          <w:iCs/>
          <w:sz w:val="22"/>
          <w:szCs w:val="22"/>
        </w:rPr>
      </w:pPr>
      <w:r w:rsidRPr="00635A39">
        <w:rPr>
          <w:rFonts w:asciiTheme="minorHAnsi" w:hAnsiTheme="minorHAnsi" w:cstheme="minorHAnsi"/>
          <w:iCs/>
          <w:sz w:val="22"/>
          <w:szCs w:val="22"/>
        </w:rPr>
        <w:t>Lentelė Nr. 2</w:t>
      </w:r>
    </w:p>
    <w:tbl>
      <w:tblPr>
        <w:tblStyle w:val="TableGrid2"/>
        <w:tblW w:w="5077" w:type="pct"/>
        <w:tblLook w:val="04A0" w:firstRow="1" w:lastRow="0" w:firstColumn="1" w:lastColumn="0" w:noHBand="0" w:noVBand="1"/>
      </w:tblPr>
      <w:tblGrid>
        <w:gridCol w:w="686"/>
        <w:gridCol w:w="4411"/>
        <w:gridCol w:w="4679"/>
      </w:tblGrid>
      <w:tr w:rsidR="00AA2E8A" w:rsidRPr="00532448" w14:paraId="66DFBB8A" w14:textId="77777777" w:rsidTr="00010DD6">
        <w:trPr>
          <w:trHeight w:val="329"/>
        </w:trPr>
        <w:tc>
          <w:tcPr>
            <w:tcW w:w="351" w:type="pct"/>
            <w:vMerge w:val="restart"/>
            <w:vAlign w:val="center"/>
          </w:tcPr>
          <w:p w14:paraId="51C6C741" w14:textId="77777777" w:rsidR="00AA2E8A" w:rsidRPr="00532448" w:rsidRDefault="00AA2E8A" w:rsidP="00AA2E8A">
            <w:pPr>
              <w:tabs>
                <w:tab w:val="left" w:pos="567"/>
              </w:tabs>
              <w:spacing w:before="60" w:after="60"/>
              <w:jc w:val="center"/>
              <w:rPr>
                <w:rFonts w:asciiTheme="minorHAnsi" w:hAnsiTheme="minorHAnsi" w:cstheme="minorHAnsi"/>
                <w:b/>
                <w:sz w:val="22"/>
                <w:szCs w:val="22"/>
              </w:rPr>
            </w:pPr>
            <w:r w:rsidRPr="00532448">
              <w:rPr>
                <w:rFonts w:asciiTheme="minorHAnsi" w:hAnsiTheme="minorHAnsi" w:cstheme="minorHAnsi"/>
                <w:b/>
                <w:sz w:val="22"/>
                <w:szCs w:val="22"/>
              </w:rPr>
              <w:t>Eil. Nr.</w:t>
            </w:r>
          </w:p>
        </w:tc>
        <w:tc>
          <w:tcPr>
            <w:tcW w:w="2256" w:type="pct"/>
            <w:vMerge w:val="restart"/>
            <w:vAlign w:val="center"/>
          </w:tcPr>
          <w:p w14:paraId="51D6FB67" w14:textId="77777777" w:rsidR="00AA2E8A" w:rsidRPr="00532448" w:rsidRDefault="00AA2E8A" w:rsidP="00AA2E8A">
            <w:pPr>
              <w:tabs>
                <w:tab w:val="left" w:pos="567"/>
              </w:tabs>
              <w:spacing w:before="60" w:after="60"/>
              <w:jc w:val="center"/>
              <w:rPr>
                <w:rFonts w:asciiTheme="minorHAnsi" w:hAnsiTheme="minorHAnsi" w:cstheme="minorHAnsi"/>
                <w:b/>
                <w:sz w:val="22"/>
                <w:szCs w:val="22"/>
              </w:rPr>
            </w:pPr>
            <w:r w:rsidRPr="00532448">
              <w:rPr>
                <w:rFonts w:asciiTheme="minorHAnsi" w:hAnsiTheme="minorHAnsi" w:cstheme="minorHAnsi"/>
                <w:b/>
                <w:sz w:val="22"/>
                <w:szCs w:val="22"/>
              </w:rPr>
              <w:t>Kvalifikacijos reikalavimas</w:t>
            </w:r>
          </w:p>
        </w:tc>
        <w:tc>
          <w:tcPr>
            <w:tcW w:w="2393" w:type="pct"/>
            <w:vMerge w:val="restart"/>
            <w:vAlign w:val="center"/>
          </w:tcPr>
          <w:p w14:paraId="3F7782BF" w14:textId="77777777" w:rsidR="00AA2E8A" w:rsidRPr="00532448" w:rsidRDefault="00AA2E8A" w:rsidP="00AA2E8A">
            <w:pPr>
              <w:tabs>
                <w:tab w:val="left" w:pos="851"/>
              </w:tabs>
              <w:spacing w:before="60" w:after="60"/>
              <w:ind w:left="142"/>
              <w:jc w:val="center"/>
              <w:rPr>
                <w:rFonts w:asciiTheme="minorHAnsi" w:hAnsiTheme="minorHAnsi" w:cstheme="minorHAnsi"/>
                <w:b/>
                <w:sz w:val="22"/>
                <w:szCs w:val="22"/>
              </w:rPr>
            </w:pPr>
            <w:r w:rsidRPr="00532448">
              <w:rPr>
                <w:rFonts w:asciiTheme="minorHAnsi" w:hAnsiTheme="minorHAnsi" w:cstheme="minorHAnsi"/>
                <w:b/>
                <w:sz w:val="22"/>
                <w:szCs w:val="22"/>
              </w:rPr>
              <w:t xml:space="preserve">Pateikiami dokumentai </w:t>
            </w:r>
          </w:p>
        </w:tc>
      </w:tr>
      <w:tr w:rsidR="00AA2E8A" w:rsidRPr="00532448" w14:paraId="720F5915" w14:textId="77777777" w:rsidTr="00010DD6">
        <w:trPr>
          <w:trHeight w:val="389"/>
        </w:trPr>
        <w:tc>
          <w:tcPr>
            <w:tcW w:w="351" w:type="pct"/>
            <w:vMerge/>
            <w:vAlign w:val="center"/>
          </w:tcPr>
          <w:p w14:paraId="302A9B63" w14:textId="77777777" w:rsidR="00AA2E8A" w:rsidRPr="00532448" w:rsidRDefault="00AA2E8A" w:rsidP="00AA2E8A">
            <w:pPr>
              <w:tabs>
                <w:tab w:val="left" w:pos="567"/>
              </w:tabs>
              <w:spacing w:before="60" w:after="60"/>
              <w:jc w:val="center"/>
              <w:rPr>
                <w:rFonts w:asciiTheme="minorHAnsi" w:hAnsiTheme="minorHAnsi" w:cstheme="minorHAnsi"/>
                <w:b/>
                <w:sz w:val="22"/>
                <w:szCs w:val="22"/>
              </w:rPr>
            </w:pPr>
          </w:p>
        </w:tc>
        <w:tc>
          <w:tcPr>
            <w:tcW w:w="2256" w:type="pct"/>
            <w:vMerge/>
            <w:vAlign w:val="center"/>
          </w:tcPr>
          <w:p w14:paraId="6D980146" w14:textId="77777777" w:rsidR="00AA2E8A" w:rsidRPr="00532448" w:rsidRDefault="00AA2E8A" w:rsidP="00AA2E8A">
            <w:pPr>
              <w:tabs>
                <w:tab w:val="left" w:pos="567"/>
              </w:tabs>
              <w:spacing w:before="60" w:after="60"/>
              <w:jc w:val="center"/>
              <w:rPr>
                <w:rFonts w:asciiTheme="minorHAnsi" w:hAnsiTheme="minorHAnsi" w:cstheme="minorHAnsi"/>
                <w:b/>
                <w:sz w:val="22"/>
                <w:szCs w:val="22"/>
              </w:rPr>
            </w:pPr>
          </w:p>
        </w:tc>
        <w:tc>
          <w:tcPr>
            <w:tcW w:w="2393" w:type="pct"/>
            <w:vMerge/>
            <w:vAlign w:val="center"/>
          </w:tcPr>
          <w:p w14:paraId="7B75D23D" w14:textId="77777777" w:rsidR="00AA2E8A" w:rsidRPr="00532448" w:rsidRDefault="00AA2E8A" w:rsidP="00AA2E8A">
            <w:pPr>
              <w:tabs>
                <w:tab w:val="left" w:pos="851"/>
              </w:tabs>
              <w:spacing w:before="60" w:after="60"/>
              <w:ind w:left="142"/>
              <w:jc w:val="center"/>
              <w:rPr>
                <w:rFonts w:asciiTheme="minorHAnsi" w:hAnsiTheme="minorHAnsi" w:cstheme="minorHAnsi"/>
                <w:b/>
                <w:sz w:val="22"/>
                <w:szCs w:val="22"/>
              </w:rPr>
            </w:pPr>
          </w:p>
        </w:tc>
      </w:tr>
      <w:tr w:rsidR="00532448" w:rsidRPr="00532448" w14:paraId="1AB543E5" w14:textId="77777777" w:rsidTr="00010DD6">
        <w:trPr>
          <w:trHeight w:val="389"/>
        </w:trPr>
        <w:tc>
          <w:tcPr>
            <w:tcW w:w="5000" w:type="pct"/>
            <w:gridSpan w:val="3"/>
            <w:vAlign w:val="center"/>
          </w:tcPr>
          <w:p w14:paraId="51D95C42" w14:textId="630F8CA7" w:rsidR="00532448" w:rsidRPr="00532448" w:rsidRDefault="00532448" w:rsidP="00532448">
            <w:pPr>
              <w:tabs>
                <w:tab w:val="left" w:pos="851"/>
              </w:tabs>
              <w:spacing w:before="60" w:after="60"/>
              <w:ind w:left="142"/>
              <w:jc w:val="center"/>
              <w:rPr>
                <w:rFonts w:asciiTheme="minorHAnsi" w:hAnsiTheme="minorHAnsi" w:cstheme="minorHAnsi"/>
                <w:b/>
                <w:sz w:val="22"/>
                <w:szCs w:val="22"/>
              </w:rPr>
            </w:pPr>
            <w:r w:rsidRPr="00532448">
              <w:rPr>
                <w:rFonts w:asciiTheme="minorHAnsi" w:hAnsiTheme="minorHAnsi" w:cstheme="minorHAnsi"/>
                <w:b/>
                <w:sz w:val="22"/>
                <w:szCs w:val="22"/>
              </w:rPr>
              <w:t>Techninis ir profesinis pajėgumas</w:t>
            </w:r>
          </w:p>
        </w:tc>
      </w:tr>
      <w:tr w:rsidR="00532448" w:rsidRPr="00532448" w14:paraId="09DA1AF0" w14:textId="77777777" w:rsidTr="00532448">
        <w:trPr>
          <w:trHeight w:val="389"/>
        </w:trPr>
        <w:tc>
          <w:tcPr>
            <w:tcW w:w="351" w:type="pct"/>
            <w:vAlign w:val="center"/>
          </w:tcPr>
          <w:p w14:paraId="36FA5B98" w14:textId="31CF71CC" w:rsidR="00532448" w:rsidRPr="00532448" w:rsidRDefault="00532448" w:rsidP="00532448">
            <w:pPr>
              <w:tabs>
                <w:tab w:val="left" w:pos="567"/>
              </w:tabs>
              <w:spacing w:before="60" w:after="60"/>
              <w:jc w:val="center"/>
              <w:rPr>
                <w:rFonts w:asciiTheme="minorHAnsi" w:hAnsiTheme="minorHAnsi" w:cstheme="minorHAnsi"/>
                <w:bCs/>
                <w:sz w:val="22"/>
                <w:szCs w:val="22"/>
              </w:rPr>
            </w:pPr>
            <w:r w:rsidRPr="00532448">
              <w:rPr>
                <w:rFonts w:asciiTheme="minorHAnsi" w:hAnsiTheme="minorHAnsi" w:cstheme="minorHAnsi"/>
                <w:bCs/>
                <w:sz w:val="22"/>
                <w:szCs w:val="22"/>
              </w:rPr>
              <w:t>1.</w:t>
            </w:r>
          </w:p>
        </w:tc>
        <w:tc>
          <w:tcPr>
            <w:tcW w:w="2256" w:type="pct"/>
          </w:tcPr>
          <w:p w14:paraId="4E34C791" w14:textId="77777777" w:rsidR="00532448" w:rsidRPr="00532448" w:rsidRDefault="00532448" w:rsidP="00532448">
            <w:pPr>
              <w:jc w:val="both"/>
              <w:rPr>
                <w:rFonts w:asciiTheme="minorHAnsi" w:eastAsiaTheme="minorHAnsi" w:hAnsiTheme="minorHAnsi" w:cstheme="minorHAnsi"/>
                <w:sz w:val="22"/>
                <w:szCs w:val="22"/>
              </w:rPr>
            </w:pPr>
            <w:r w:rsidRPr="00532448">
              <w:rPr>
                <w:rFonts w:asciiTheme="minorHAnsi" w:eastAsiaTheme="minorHAnsi" w:hAnsiTheme="minorHAnsi" w:cstheme="minorHAnsi"/>
                <w:sz w:val="22"/>
                <w:szCs w:val="22"/>
              </w:rPr>
              <w:t>Tiekėjas per paskutinius 5 (penkis) metus arba per laiką nuo Tiekėjo registravimo dienos (jeigu Teikėjas vykdė veiklą mažiau nei 5 metus) iki Pasiūlymo pateikimo termino pabaigos yra įvykdęs ar vykdo ne mažiau kaip vieną ar kelias inžinerinių tinklų (naftos tinklai, ir (arba) dujų tinklai, ir (arba) vandentiekio tinklai, ir (arba) šilumos tinklai, ir (arba) nuotekų šalinimo tinklai, ir (arba) kiti inžineriniai tinklai) statybos arba rekonstravimo, arba remonto rangos darbų sutartis, kurių bendra vertė būtų ne mažesnė kaip 100</w:t>
            </w:r>
            <w:r w:rsidRPr="00532448">
              <w:rPr>
                <w:rFonts w:asciiTheme="minorHAnsi" w:hAnsiTheme="minorHAnsi" w:cstheme="minorHAnsi"/>
                <w:sz w:val="22"/>
                <w:szCs w:val="22"/>
                <w:lang w:val="en-US"/>
              </w:rPr>
              <w:t>.000</w:t>
            </w:r>
            <w:r w:rsidRPr="00532448">
              <w:rPr>
                <w:rFonts w:asciiTheme="minorHAnsi" w:hAnsiTheme="minorHAnsi" w:cstheme="minorHAnsi"/>
                <w:sz w:val="22"/>
                <w:szCs w:val="22"/>
              </w:rPr>
              <w:t>,00</w:t>
            </w:r>
            <w:r w:rsidRPr="00532448">
              <w:rPr>
                <w:rFonts w:asciiTheme="minorHAnsi" w:eastAsiaTheme="minorHAnsi" w:hAnsiTheme="minorHAnsi" w:cstheme="minorHAnsi"/>
                <w:sz w:val="22"/>
                <w:szCs w:val="22"/>
              </w:rPr>
              <w:t xml:space="preserve"> Eur (vienas šimtas tūkstančių Eur 00 ct) be PVM.</w:t>
            </w:r>
          </w:p>
          <w:p w14:paraId="59D8F64B" w14:textId="77777777" w:rsidR="00532448" w:rsidRPr="00532448" w:rsidRDefault="00532448" w:rsidP="00532448">
            <w:pPr>
              <w:pStyle w:val="ListParagraph"/>
              <w:tabs>
                <w:tab w:val="left" w:pos="567"/>
              </w:tabs>
              <w:spacing w:before="60" w:after="60"/>
              <w:ind w:left="0"/>
              <w:jc w:val="both"/>
              <w:rPr>
                <w:rFonts w:asciiTheme="minorHAnsi" w:eastAsiaTheme="minorHAnsi" w:hAnsiTheme="minorHAnsi" w:cstheme="minorHAnsi"/>
                <w:sz w:val="22"/>
                <w:szCs w:val="22"/>
              </w:rPr>
            </w:pPr>
            <w:r w:rsidRPr="00532448">
              <w:rPr>
                <w:rFonts w:asciiTheme="minorHAnsi" w:eastAsiaTheme="minorHAnsi" w:hAnsiTheme="minorHAnsi" w:cstheme="minorHAnsi"/>
                <w:sz w:val="22"/>
                <w:szCs w:val="22"/>
              </w:rPr>
              <w:t>Jei Tiekėjas teikia informaciją apie vykdomą (-</w:t>
            </w:r>
            <w:proofErr w:type="spellStart"/>
            <w:r w:rsidRPr="00532448">
              <w:rPr>
                <w:rFonts w:asciiTheme="minorHAnsi" w:eastAsiaTheme="minorHAnsi" w:hAnsiTheme="minorHAnsi" w:cstheme="minorHAnsi"/>
                <w:sz w:val="22"/>
                <w:szCs w:val="22"/>
              </w:rPr>
              <w:t>as</w:t>
            </w:r>
            <w:proofErr w:type="spellEnd"/>
            <w:r w:rsidRPr="00532448">
              <w:rPr>
                <w:rFonts w:asciiTheme="minorHAnsi" w:eastAsiaTheme="minorHAnsi" w:hAnsiTheme="minorHAnsi" w:cstheme="minorHAnsi"/>
                <w:sz w:val="22"/>
                <w:szCs w:val="22"/>
              </w:rPr>
              <w:t>) sutartį (-</w:t>
            </w:r>
            <w:proofErr w:type="spellStart"/>
            <w:r w:rsidRPr="00532448">
              <w:rPr>
                <w:rFonts w:asciiTheme="minorHAnsi" w:eastAsiaTheme="minorHAnsi" w:hAnsiTheme="minorHAnsi" w:cstheme="minorHAnsi"/>
                <w:sz w:val="22"/>
                <w:szCs w:val="22"/>
              </w:rPr>
              <w:t>is</w:t>
            </w:r>
            <w:proofErr w:type="spellEnd"/>
            <w:r w:rsidRPr="00532448">
              <w:rPr>
                <w:rFonts w:asciiTheme="minorHAnsi" w:eastAsiaTheme="minorHAnsi" w:hAnsiTheme="minorHAnsi" w:cstheme="minorHAnsi"/>
                <w:sz w:val="22"/>
                <w:szCs w:val="22"/>
              </w:rPr>
              <w:t>), laikoma, kad jo patirtis atitinka keliamą reikalavimą, jei vykdomos (-ų) pirkimo sutarties (-</w:t>
            </w:r>
            <w:proofErr w:type="spellStart"/>
            <w:r w:rsidRPr="00532448">
              <w:rPr>
                <w:rFonts w:asciiTheme="minorHAnsi" w:eastAsiaTheme="minorHAnsi" w:hAnsiTheme="minorHAnsi" w:cstheme="minorHAnsi"/>
                <w:sz w:val="22"/>
                <w:szCs w:val="22"/>
              </w:rPr>
              <w:t>čių</w:t>
            </w:r>
            <w:proofErr w:type="spellEnd"/>
            <w:r w:rsidRPr="00532448">
              <w:rPr>
                <w:rFonts w:asciiTheme="minorHAnsi" w:eastAsiaTheme="minorHAnsi" w:hAnsiTheme="minorHAnsi" w:cstheme="minorHAnsi"/>
                <w:sz w:val="22"/>
                <w:szCs w:val="22"/>
              </w:rPr>
              <w:t xml:space="preserve">) įvykdyta dalis per paskutinius 5 (penkis) metus, o jeigu ūkio subjektas įregistruotas ar veiklą pradėjo vėliau, - nuo ūkio subjekto įregistravimo ar veiklos pradžios, iki </w:t>
            </w:r>
            <w:r w:rsidRPr="00532448">
              <w:rPr>
                <w:rFonts w:asciiTheme="minorHAnsi" w:eastAsiaTheme="minorHAnsi" w:hAnsiTheme="minorHAnsi" w:cstheme="minorHAnsi"/>
                <w:sz w:val="22"/>
                <w:szCs w:val="22"/>
              </w:rPr>
              <w:lastRenderedPageBreak/>
              <w:t>Pasiūlymo pateikimo termino pabaigos, yra ne mažesnė kaip 100.000,00 Eur (vienas šimtas tūkstančių Eur 00 ct) be PVM.</w:t>
            </w:r>
          </w:p>
          <w:p w14:paraId="3D98A0EC" w14:textId="77777777" w:rsidR="00532448" w:rsidRPr="00532448" w:rsidRDefault="00532448" w:rsidP="00532448">
            <w:pPr>
              <w:tabs>
                <w:tab w:val="left" w:pos="567"/>
              </w:tabs>
              <w:spacing w:before="60" w:after="60"/>
              <w:jc w:val="center"/>
              <w:rPr>
                <w:rFonts w:asciiTheme="minorHAnsi" w:hAnsiTheme="minorHAnsi" w:cstheme="minorHAnsi"/>
                <w:b/>
                <w:sz w:val="22"/>
                <w:szCs w:val="22"/>
              </w:rPr>
            </w:pPr>
          </w:p>
        </w:tc>
        <w:tc>
          <w:tcPr>
            <w:tcW w:w="2393" w:type="pct"/>
            <w:vAlign w:val="center"/>
          </w:tcPr>
          <w:p w14:paraId="493A3E47" w14:textId="77777777" w:rsidR="00532448" w:rsidRPr="00532448" w:rsidRDefault="00532448" w:rsidP="00532448">
            <w:pPr>
              <w:tabs>
                <w:tab w:val="left" w:pos="567"/>
              </w:tabs>
              <w:spacing w:before="60" w:after="60"/>
              <w:jc w:val="both"/>
              <w:rPr>
                <w:rFonts w:asciiTheme="minorHAnsi" w:eastAsiaTheme="minorHAnsi" w:hAnsiTheme="minorHAnsi" w:cstheme="minorHAnsi"/>
                <w:sz w:val="22"/>
                <w:szCs w:val="22"/>
              </w:rPr>
            </w:pPr>
            <w:r w:rsidRPr="00532448">
              <w:rPr>
                <w:rFonts w:asciiTheme="minorHAnsi" w:eastAsiaTheme="minorHAnsi" w:hAnsiTheme="minorHAnsi" w:cstheme="minorHAnsi"/>
                <w:sz w:val="22"/>
                <w:szCs w:val="22"/>
              </w:rPr>
              <w:lastRenderedPageBreak/>
              <w:t>PATEIKIAMA:</w:t>
            </w:r>
          </w:p>
          <w:p w14:paraId="5A73F6E5" w14:textId="0FC6EB55" w:rsidR="00532448" w:rsidRPr="00532448" w:rsidRDefault="00532448" w:rsidP="00532448">
            <w:pPr>
              <w:autoSpaceDE w:val="0"/>
              <w:adjustRightInd w:val="0"/>
              <w:jc w:val="both"/>
              <w:rPr>
                <w:rFonts w:asciiTheme="minorHAnsi" w:eastAsia="Calibri" w:hAnsiTheme="minorHAnsi" w:cstheme="minorHAnsi"/>
                <w:sz w:val="22"/>
                <w:szCs w:val="22"/>
              </w:rPr>
            </w:pPr>
            <w:r w:rsidRPr="00532448">
              <w:rPr>
                <w:rFonts w:asciiTheme="minorHAnsi" w:eastAsiaTheme="minorHAnsi" w:hAnsiTheme="minorHAnsi" w:cstheme="minorHAnsi"/>
                <w:color w:val="000000"/>
                <w:sz w:val="22"/>
                <w:szCs w:val="22"/>
              </w:rPr>
              <w:t>Per paskutinius 5 (penkis) metus atliktų darbų sąrašas</w:t>
            </w:r>
            <w:r w:rsidRPr="00532448">
              <w:rPr>
                <w:rFonts w:asciiTheme="minorHAnsi" w:eastAsia="Calibri" w:hAnsiTheme="minorHAnsi" w:cstheme="minorHAnsi"/>
                <w:sz w:val="22"/>
                <w:szCs w:val="22"/>
              </w:rPr>
              <w:t xml:space="preserve">, užpildant </w:t>
            </w:r>
            <w:r w:rsidRPr="009F5547">
              <w:rPr>
                <w:rFonts w:asciiTheme="minorHAnsi" w:eastAsia="Calibri" w:hAnsiTheme="minorHAnsi" w:cstheme="minorHAnsi"/>
                <w:sz w:val="22"/>
                <w:szCs w:val="22"/>
              </w:rPr>
              <w:t xml:space="preserve">SPS Priede Nr. </w:t>
            </w:r>
            <w:r w:rsidR="009F5547" w:rsidRPr="009F5547">
              <w:rPr>
                <w:rFonts w:asciiTheme="minorHAnsi" w:eastAsia="Calibri" w:hAnsiTheme="minorHAnsi" w:cstheme="minorHAnsi"/>
                <w:sz w:val="22"/>
                <w:szCs w:val="22"/>
              </w:rPr>
              <w:t>5</w:t>
            </w:r>
            <w:r w:rsidR="009F5547">
              <w:rPr>
                <w:rFonts w:asciiTheme="minorHAnsi" w:eastAsia="Calibri" w:hAnsiTheme="minorHAnsi" w:cstheme="minorHAnsi"/>
                <w:sz w:val="22"/>
                <w:szCs w:val="22"/>
              </w:rPr>
              <w:t xml:space="preserve"> </w:t>
            </w:r>
            <w:r w:rsidRPr="009F5547">
              <w:rPr>
                <w:rFonts w:asciiTheme="minorHAnsi" w:eastAsia="Calibri" w:hAnsiTheme="minorHAnsi" w:cstheme="minorHAnsi"/>
                <w:sz w:val="22"/>
                <w:szCs w:val="22"/>
              </w:rPr>
              <w:t>pateiktą</w:t>
            </w:r>
            <w:r w:rsidRPr="00532448">
              <w:rPr>
                <w:rFonts w:asciiTheme="minorHAnsi" w:eastAsia="Calibri" w:hAnsiTheme="minorHAnsi" w:cstheme="minorHAnsi"/>
                <w:sz w:val="22"/>
                <w:szCs w:val="22"/>
              </w:rPr>
              <w:t xml:space="preserve"> lentelę.</w:t>
            </w:r>
          </w:p>
          <w:p w14:paraId="2DD38583" w14:textId="77777777" w:rsidR="00532448" w:rsidRPr="00532448" w:rsidRDefault="00532448" w:rsidP="00532448">
            <w:pPr>
              <w:autoSpaceDE w:val="0"/>
              <w:adjustRightInd w:val="0"/>
              <w:spacing w:line="259" w:lineRule="auto"/>
              <w:jc w:val="both"/>
              <w:rPr>
                <w:rFonts w:asciiTheme="minorHAnsi" w:eastAsia="Calibri" w:hAnsiTheme="minorHAnsi" w:cstheme="minorHAnsi"/>
                <w:sz w:val="22"/>
                <w:szCs w:val="22"/>
                <w:u w:val="single"/>
              </w:rPr>
            </w:pPr>
            <w:r w:rsidRPr="00532448">
              <w:rPr>
                <w:rFonts w:asciiTheme="minorHAnsi" w:eastAsia="Calibri" w:hAnsiTheme="minorHAnsi" w:cstheme="minorHAnsi"/>
                <w:sz w:val="22"/>
                <w:szCs w:val="22"/>
                <w:u w:val="single"/>
              </w:rPr>
              <w:t>Įrodymui apie sutarčių įvykdymą Tiekėjai pateikia:</w:t>
            </w:r>
          </w:p>
          <w:p w14:paraId="26B5AFA9" w14:textId="77777777" w:rsidR="00532448" w:rsidRPr="00532448" w:rsidRDefault="00532448" w:rsidP="00532448">
            <w:pPr>
              <w:jc w:val="both"/>
              <w:rPr>
                <w:rFonts w:asciiTheme="minorHAnsi" w:eastAsiaTheme="minorHAnsi" w:hAnsiTheme="minorHAnsi" w:cstheme="minorHAnsi"/>
                <w:color w:val="000000"/>
                <w:sz w:val="22"/>
                <w:szCs w:val="22"/>
              </w:rPr>
            </w:pPr>
            <w:r w:rsidRPr="00532448">
              <w:rPr>
                <w:rFonts w:asciiTheme="minorHAnsi" w:eastAsiaTheme="minorHAnsi" w:hAnsiTheme="minorHAnsi" w:cstheme="minorHAnsi"/>
                <w:color w:val="000000"/>
                <w:sz w:val="22"/>
                <w:szCs w:val="22"/>
              </w:rPr>
              <w:t xml:space="preserve">1. Statybos užbaigimo aktų arba Deklaracijų apie statinio statybos užbaigimą, arba galutinių atliktų darbų aktų kopijas. </w:t>
            </w:r>
          </w:p>
          <w:p w14:paraId="23209B4C" w14:textId="77777777" w:rsidR="00532448" w:rsidRPr="00532448" w:rsidRDefault="00532448" w:rsidP="00532448">
            <w:pPr>
              <w:tabs>
                <w:tab w:val="left" w:pos="567"/>
              </w:tabs>
              <w:spacing w:before="60" w:after="60"/>
              <w:jc w:val="both"/>
              <w:rPr>
                <w:rFonts w:asciiTheme="minorHAnsi" w:eastAsiaTheme="minorHAnsi" w:hAnsiTheme="minorHAnsi" w:cstheme="minorHAnsi"/>
                <w:color w:val="000000"/>
                <w:sz w:val="22"/>
                <w:szCs w:val="22"/>
              </w:rPr>
            </w:pPr>
            <w:r w:rsidRPr="00532448">
              <w:rPr>
                <w:rFonts w:asciiTheme="minorHAnsi" w:eastAsiaTheme="minorHAnsi" w:hAnsiTheme="minorHAnsi" w:cstheme="minorHAnsi"/>
                <w:color w:val="000000"/>
                <w:sz w:val="22"/>
                <w:szCs w:val="22"/>
              </w:rPr>
              <w:t xml:space="preserve">2. Užsakovų </w:t>
            </w:r>
            <w:r w:rsidRPr="00532448">
              <w:rPr>
                <w:rFonts w:asciiTheme="minorHAnsi" w:hAnsiTheme="minorHAnsi" w:cstheme="minorHAnsi"/>
                <w:sz w:val="22"/>
                <w:szCs w:val="22"/>
              </w:rPr>
              <w:t xml:space="preserve">(tiek viešųjų, tiek privačiųjų) </w:t>
            </w:r>
            <w:r w:rsidRPr="00532448">
              <w:rPr>
                <w:rFonts w:asciiTheme="minorHAnsi" w:eastAsiaTheme="minorHAnsi" w:hAnsiTheme="minorHAnsi" w:cstheme="minorHAnsi"/>
                <w:color w:val="000000"/>
                <w:sz w:val="22"/>
                <w:szCs w:val="22"/>
              </w:rPr>
              <w:t>pažymas apie tai, kad darbai buvo atlikti tinkamai. Pažymose turi būti nurodyta darbų atlikimo vertė, data ir vieta, be to, ar jie buvo atlikti pagal galiojančių teisės aktų, reglamentuojančių darbų atlikimą, reikalavimus ir tinkamai užbaigti.</w:t>
            </w:r>
          </w:p>
          <w:p w14:paraId="34F26F3A" w14:textId="77777777" w:rsidR="00532448" w:rsidRPr="00532448" w:rsidRDefault="00532448" w:rsidP="00532448">
            <w:pPr>
              <w:tabs>
                <w:tab w:val="left" w:pos="567"/>
              </w:tabs>
              <w:spacing w:before="60" w:after="60"/>
              <w:jc w:val="both"/>
              <w:rPr>
                <w:rFonts w:asciiTheme="minorHAnsi" w:eastAsiaTheme="minorHAnsi" w:hAnsiTheme="minorHAnsi" w:cstheme="minorHAnsi"/>
                <w:sz w:val="22"/>
                <w:szCs w:val="22"/>
                <w:u w:val="single"/>
              </w:rPr>
            </w:pPr>
            <w:r w:rsidRPr="00532448">
              <w:rPr>
                <w:rFonts w:asciiTheme="minorHAnsi" w:eastAsiaTheme="minorHAnsi" w:hAnsiTheme="minorHAnsi" w:cstheme="minorHAnsi"/>
                <w:sz w:val="22"/>
                <w:szCs w:val="22"/>
                <w:u w:val="single"/>
              </w:rPr>
              <w:t>Įrodymui apie vykdomos sutarties dalinį įvykdymą Tiekėjai pateikia:</w:t>
            </w:r>
          </w:p>
          <w:p w14:paraId="53A1DBE3" w14:textId="114D5BD5" w:rsidR="00532448" w:rsidRPr="00532448" w:rsidRDefault="00532448" w:rsidP="00532448">
            <w:pPr>
              <w:tabs>
                <w:tab w:val="left" w:pos="567"/>
              </w:tabs>
              <w:spacing w:before="60" w:after="60"/>
              <w:jc w:val="both"/>
              <w:rPr>
                <w:rFonts w:asciiTheme="minorHAnsi" w:eastAsiaTheme="minorHAnsi" w:hAnsiTheme="minorHAnsi" w:cstheme="minorHAnsi"/>
                <w:sz w:val="22"/>
                <w:szCs w:val="22"/>
              </w:rPr>
            </w:pPr>
            <w:r w:rsidRPr="00532448">
              <w:rPr>
                <w:rFonts w:asciiTheme="minorHAnsi" w:eastAsiaTheme="minorHAnsi" w:hAnsiTheme="minorHAnsi" w:cstheme="minorHAnsi"/>
                <w:sz w:val="22"/>
                <w:szCs w:val="22"/>
              </w:rPr>
              <w:t>1. Atliktų darbų akt</w:t>
            </w:r>
            <w:r w:rsidR="005B1961">
              <w:rPr>
                <w:rFonts w:asciiTheme="minorHAnsi" w:eastAsiaTheme="minorHAnsi" w:hAnsiTheme="minorHAnsi" w:cstheme="minorHAnsi"/>
                <w:sz w:val="22"/>
                <w:szCs w:val="22"/>
              </w:rPr>
              <w:t>us</w:t>
            </w:r>
            <w:r w:rsidRPr="00532448">
              <w:rPr>
                <w:rFonts w:asciiTheme="minorHAnsi" w:eastAsiaTheme="minorHAnsi" w:hAnsiTheme="minorHAnsi" w:cstheme="minorHAnsi"/>
                <w:sz w:val="22"/>
                <w:szCs w:val="22"/>
              </w:rPr>
              <w:t>, kuriuose turi būti nurodyta darbų atlikimo vertė ir data, kopijas.</w:t>
            </w:r>
          </w:p>
          <w:p w14:paraId="037D68D0" w14:textId="77777777" w:rsidR="00532448" w:rsidRPr="00532448" w:rsidRDefault="00532448" w:rsidP="00532448">
            <w:pPr>
              <w:tabs>
                <w:tab w:val="left" w:pos="567"/>
              </w:tabs>
              <w:spacing w:before="60" w:after="60"/>
              <w:jc w:val="both"/>
              <w:rPr>
                <w:rFonts w:asciiTheme="minorHAnsi" w:eastAsiaTheme="minorHAnsi" w:hAnsiTheme="minorHAnsi" w:cstheme="minorHAnsi"/>
                <w:sz w:val="22"/>
                <w:szCs w:val="22"/>
              </w:rPr>
            </w:pPr>
            <w:r w:rsidRPr="00532448">
              <w:rPr>
                <w:rFonts w:asciiTheme="minorHAnsi" w:eastAsiaTheme="minorHAnsi" w:hAnsiTheme="minorHAnsi" w:cstheme="minorHAnsi"/>
                <w:sz w:val="22"/>
                <w:szCs w:val="22"/>
              </w:rPr>
              <w:lastRenderedPageBreak/>
              <w:t xml:space="preserve">2. Užsakovų </w:t>
            </w:r>
            <w:r w:rsidRPr="00532448">
              <w:rPr>
                <w:rFonts w:asciiTheme="minorHAnsi" w:hAnsiTheme="minorHAnsi" w:cstheme="minorHAnsi"/>
                <w:sz w:val="22"/>
                <w:szCs w:val="22"/>
              </w:rPr>
              <w:t xml:space="preserve">(tiek viešųjų, tiek privačiųjų) </w:t>
            </w:r>
            <w:r w:rsidRPr="00532448">
              <w:rPr>
                <w:rFonts w:asciiTheme="minorHAnsi" w:eastAsiaTheme="minorHAnsi" w:hAnsiTheme="minorHAnsi" w:cstheme="minorHAnsi"/>
                <w:sz w:val="22"/>
                <w:szCs w:val="22"/>
              </w:rPr>
              <w:t>pažymas apie tai, kad darbai buvo atlikti tinkamai. Pažymose turi būti nurodyta darbų atlikimo vertė, data ir vieta, be to, ar jie buvo atlikti pagal galiojančių teisės aktų, reglamentuojančių darbų atlikimą, reikalavimus ir tinkamai užbaigti.</w:t>
            </w:r>
          </w:p>
          <w:p w14:paraId="7D2AA2C4" w14:textId="77777777" w:rsidR="00532448" w:rsidRPr="00532448" w:rsidRDefault="00532448" w:rsidP="00532448">
            <w:pPr>
              <w:tabs>
                <w:tab w:val="left" w:pos="567"/>
              </w:tabs>
              <w:spacing w:before="60" w:after="60"/>
              <w:jc w:val="both"/>
              <w:rPr>
                <w:rFonts w:asciiTheme="minorHAnsi" w:eastAsiaTheme="minorHAnsi" w:hAnsiTheme="minorHAnsi" w:cstheme="minorHAnsi"/>
                <w:sz w:val="22"/>
                <w:szCs w:val="22"/>
              </w:rPr>
            </w:pPr>
          </w:p>
          <w:p w14:paraId="0F534DBE" w14:textId="67B323AD" w:rsidR="00532448" w:rsidRPr="00532448" w:rsidRDefault="00532448" w:rsidP="00532448">
            <w:pPr>
              <w:tabs>
                <w:tab w:val="left" w:pos="851"/>
              </w:tabs>
              <w:spacing w:before="60" w:after="60"/>
              <w:jc w:val="both"/>
              <w:rPr>
                <w:rFonts w:asciiTheme="minorHAnsi" w:hAnsiTheme="minorHAnsi" w:cstheme="minorHAnsi"/>
                <w:b/>
                <w:sz w:val="22"/>
                <w:szCs w:val="22"/>
              </w:rPr>
            </w:pPr>
            <w:r w:rsidRPr="00532448">
              <w:rPr>
                <w:rFonts w:asciiTheme="minorHAnsi" w:eastAsiaTheme="minorHAnsi" w:hAnsiTheme="minorHAnsi" w:cstheme="minorHAnsi"/>
                <w:b/>
                <w:bCs/>
                <w:i/>
                <w:iCs/>
                <w:color w:val="000000" w:themeColor="text1"/>
                <w:sz w:val="22"/>
                <w:szCs w:val="22"/>
              </w:rPr>
              <w:t>Pastaba:</w:t>
            </w:r>
            <w:r w:rsidRPr="00532448">
              <w:rPr>
                <w:rFonts w:asciiTheme="minorHAnsi" w:eastAsiaTheme="minorHAnsi" w:hAnsiTheme="minorHAnsi" w:cstheme="minorHAnsi"/>
                <w:i/>
                <w:iCs/>
                <w:color w:val="000000" w:themeColor="text1"/>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w:t>
            </w:r>
          </w:p>
        </w:tc>
      </w:tr>
      <w:bookmarkEnd w:id="1"/>
    </w:tbl>
    <w:p w14:paraId="2B336A2E" w14:textId="140BC7EB" w:rsidR="00780DDB" w:rsidRPr="00635A39" w:rsidRDefault="00780DDB" w:rsidP="00780DDB">
      <w:pPr>
        <w:tabs>
          <w:tab w:val="left" w:pos="567"/>
        </w:tabs>
        <w:spacing w:before="60" w:after="60"/>
        <w:jc w:val="both"/>
        <w:rPr>
          <w:rFonts w:asciiTheme="minorHAnsi" w:hAnsiTheme="minorHAnsi" w:cstheme="minorHAnsi"/>
          <w:i/>
          <w:iCs/>
          <w:color w:val="FF0000"/>
          <w:sz w:val="22"/>
          <w:szCs w:val="22"/>
        </w:rPr>
      </w:pPr>
    </w:p>
    <w:p w14:paraId="067F2C5F" w14:textId="09C4266F" w:rsidR="00780DDB" w:rsidRPr="00635A39" w:rsidRDefault="00780DDB" w:rsidP="00780DDB">
      <w:pPr>
        <w:pStyle w:val="ListParagraph"/>
        <w:tabs>
          <w:tab w:val="left" w:pos="567"/>
        </w:tabs>
        <w:ind w:left="0"/>
        <w:jc w:val="right"/>
        <w:rPr>
          <w:rFonts w:asciiTheme="minorHAnsi" w:hAnsiTheme="minorHAnsi" w:cstheme="minorHAnsi"/>
          <w:sz w:val="22"/>
          <w:szCs w:val="22"/>
        </w:rPr>
      </w:pPr>
      <w:r w:rsidRPr="00635A39">
        <w:rPr>
          <w:rFonts w:asciiTheme="minorHAnsi" w:hAnsiTheme="minorHAnsi" w:cstheme="minorHAnsi"/>
          <w:sz w:val="22"/>
          <w:szCs w:val="22"/>
        </w:rPr>
        <w:t>Lentelė Nr. 3</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36439D" w:rsidRDefault="004E1D7F" w:rsidP="004E1D7F">
            <w:pPr>
              <w:jc w:val="center"/>
              <w:rPr>
                <w:rFonts w:asciiTheme="minorHAnsi" w:hAnsiTheme="minorHAnsi" w:cstheme="minorHAnsi"/>
                <w:sz w:val="22"/>
                <w:szCs w:val="22"/>
                <w:highlight w:val="yellow"/>
                <w:lang w:eastAsia="en-US"/>
              </w:rPr>
            </w:pPr>
            <w:r w:rsidRPr="0036439D">
              <w:rPr>
                <w:rFonts w:asciiTheme="minorHAnsi" w:hAnsiTheme="minorHAnsi" w:cstheme="minorHAnsi"/>
                <w:sz w:val="22"/>
                <w:szCs w:val="22"/>
              </w:rPr>
              <w:t>1.</w:t>
            </w:r>
          </w:p>
        </w:tc>
        <w:tc>
          <w:tcPr>
            <w:tcW w:w="4286" w:type="dxa"/>
          </w:tcPr>
          <w:p w14:paraId="37D7987E" w14:textId="39E13B82" w:rsidR="004E1D7F" w:rsidRPr="0036439D" w:rsidRDefault="004E1D7F" w:rsidP="004E1D7F">
            <w:pPr>
              <w:jc w:val="both"/>
              <w:rPr>
                <w:rFonts w:asciiTheme="minorHAnsi" w:hAnsiTheme="minorHAnsi" w:cstheme="minorHAnsi"/>
                <w:iCs/>
                <w:sz w:val="22"/>
                <w:szCs w:val="22"/>
              </w:rPr>
            </w:pPr>
            <w:r w:rsidRPr="0036439D">
              <w:rPr>
                <w:rFonts w:asciiTheme="minorHAnsi" w:hAnsiTheme="minorHAnsi" w:cstheme="minorHAnsi"/>
                <w:iCs/>
                <w:sz w:val="22"/>
                <w:szCs w:val="22"/>
              </w:rPr>
              <w:t>Tiekėjas pirkimo sutarties vykdymo metu</w:t>
            </w:r>
            <w:r w:rsidR="001125D2" w:rsidRPr="0036439D">
              <w:rPr>
                <w:rFonts w:asciiTheme="minorHAnsi" w:hAnsiTheme="minorHAnsi" w:cstheme="minorHAnsi"/>
                <w:iCs/>
                <w:sz w:val="22"/>
                <w:szCs w:val="22"/>
              </w:rPr>
              <w:t xml:space="preserve"> perkamiems Darbams turi taikyti ir laikytis</w:t>
            </w:r>
            <w:r w:rsidRPr="0036439D">
              <w:rPr>
                <w:rFonts w:asciiTheme="minorHAnsi" w:hAnsiTheme="minorHAnsi" w:cstheme="minorHAnsi"/>
                <w:iCs/>
                <w:sz w:val="22"/>
                <w:szCs w:val="22"/>
              </w:rPr>
              <w:t xml:space="preserve"> aplinkos apsaugos vadybos sistemos reikalavim</w:t>
            </w:r>
            <w:r w:rsidR="001125D2" w:rsidRPr="0036439D">
              <w:rPr>
                <w:rFonts w:asciiTheme="minorHAnsi" w:hAnsiTheme="minorHAnsi" w:cstheme="minorHAnsi"/>
                <w:iCs/>
                <w:sz w:val="22"/>
                <w:szCs w:val="22"/>
              </w:rPr>
              <w:t>ų</w:t>
            </w:r>
            <w:r w:rsidRPr="0036439D">
              <w:rPr>
                <w:rFonts w:asciiTheme="minorHAnsi" w:hAnsiTheme="minorHAnsi" w:cstheme="minorHAnsi"/>
                <w:iCs/>
                <w:sz w:val="22"/>
                <w:szCs w:val="22"/>
              </w:rPr>
              <w:t xml:space="preserve"> pagal standartą LST EN ISO 14001 arba Europos Sąjungos aplinkosaugos vadybos ir audito sistemą (EMAS), ar kit</w:t>
            </w:r>
            <w:r w:rsidR="001125D2" w:rsidRPr="0036439D">
              <w:rPr>
                <w:rFonts w:asciiTheme="minorHAnsi" w:hAnsiTheme="minorHAnsi" w:cstheme="minorHAnsi"/>
                <w:iCs/>
                <w:sz w:val="22"/>
                <w:szCs w:val="22"/>
              </w:rPr>
              <w:t>ų</w:t>
            </w:r>
            <w:r w:rsidRPr="0036439D">
              <w:rPr>
                <w:rFonts w:asciiTheme="minorHAnsi" w:hAnsiTheme="minorHAnsi" w:cstheme="minorHAnsi"/>
                <w:iCs/>
                <w:sz w:val="22"/>
                <w:szCs w:val="22"/>
              </w:rPr>
              <w:t xml:space="preserve"> aplinkos apsaugos vadybos standart</w:t>
            </w:r>
            <w:r w:rsidR="001125D2" w:rsidRPr="0036439D">
              <w:rPr>
                <w:rFonts w:asciiTheme="minorHAnsi" w:hAnsiTheme="minorHAnsi" w:cstheme="minorHAnsi"/>
                <w:iCs/>
                <w:sz w:val="22"/>
                <w:szCs w:val="22"/>
              </w:rPr>
              <w:t>ų</w:t>
            </w:r>
            <w:r w:rsidRPr="0036439D">
              <w:rPr>
                <w:rFonts w:asciiTheme="minorHAnsi" w:hAnsiTheme="minorHAnsi" w:cstheme="minorHAnsi"/>
                <w:iCs/>
                <w:sz w:val="22"/>
                <w:szCs w:val="22"/>
              </w:rPr>
              <w:t>, pagrįst</w:t>
            </w:r>
            <w:r w:rsidR="001125D2" w:rsidRPr="0036439D">
              <w:rPr>
                <w:rFonts w:asciiTheme="minorHAnsi" w:hAnsiTheme="minorHAnsi" w:cstheme="minorHAnsi"/>
                <w:iCs/>
                <w:sz w:val="22"/>
                <w:szCs w:val="22"/>
              </w:rPr>
              <w:t>ų</w:t>
            </w:r>
            <w:r w:rsidRPr="0036439D">
              <w:rPr>
                <w:rFonts w:asciiTheme="minorHAnsi" w:hAnsiTheme="minorHAnsi" w:cstheme="minorHAnsi"/>
                <w:iCs/>
                <w:sz w:val="22"/>
                <w:szCs w:val="22"/>
              </w:rPr>
              <w:t xml:space="preserve"> atitinkamais Europos arba tarptautiniais standartais (kuriuos yra patvirtinusios sertifikavimo įstaigos, atitinkančios Europos Sąjungos teisės aktus arba tarptautinius sertifikavimo standartus), ar kitais </w:t>
            </w:r>
            <w:r w:rsidR="003479A9" w:rsidRPr="0036439D">
              <w:rPr>
                <w:rFonts w:asciiTheme="minorHAnsi" w:hAnsiTheme="minorHAnsi" w:cstheme="minorHAnsi"/>
                <w:iCs/>
                <w:sz w:val="22"/>
                <w:szCs w:val="22"/>
              </w:rPr>
              <w:t>T</w:t>
            </w:r>
            <w:r w:rsidRPr="0036439D">
              <w:rPr>
                <w:rFonts w:asciiTheme="minorHAnsi" w:hAnsiTheme="minorHAnsi" w:cstheme="minorHAnsi"/>
                <w:iCs/>
                <w:sz w:val="22"/>
                <w:szCs w:val="22"/>
              </w:rPr>
              <w:t>iekėjo pateiktais lygiaverčiais įrodymais.</w:t>
            </w:r>
          </w:p>
          <w:p w14:paraId="2F3F60F4" w14:textId="7B7C951B" w:rsidR="004E1D7F" w:rsidRPr="0036439D" w:rsidRDefault="004E1D7F" w:rsidP="004E1D7F">
            <w:pPr>
              <w:jc w:val="both"/>
              <w:rPr>
                <w:rFonts w:asciiTheme="minorHAnsi" w:hAnsiTheme="minorHAnsi" w:cstheme="minorHAnsi"/>
                <w:sz w:val="22"/>
                <w:szCs w:val="22"/>
                <w:lang w:eastAsia="en-US"/>
              </w:rPr>
            </w:pPr>
          </w:p>
        </w:tc>
        <w:tc>
          <w:tcPr>
            <w:tcW w:w="4530" w:type="dxa"/>
          </w:tcPr>
          <w:p w14:paraId="0138D509" w14:textId="77777777" w:rsidR="00032803" w:rsidRDefault="00D04004" w:rsidP="00945078">
            <w:pPr>
              <w:jc w:val="both"/>
              <w:rPr>
                <w:rFonts w:asciiTheme="minorHAnsi" w:hAnsiTheme="minorHAnsi" w:cstheme="minorHAnsi"/>
                <w:color w:val="000000"/>
                <w:sz w:val="22"/>
                <w:szCs w:val="22"/>
              </w:rPr>
            </w:pPr>
            <w:r w:rsidRPr="007F62EE">
              <w:rPr>
                <w:rFonts w:asciiTheme="minorHAnsi" w:hAnsiTheme="minorHAnsi" w:cstheme="minorHAnsi"/>
                <w:sz w:val="22"/>
                <w:szCs w:val="22"/>
              </w:rPr>
              <w:t xml:space="preserve">EMAS arba ISO 14001 sertifikatas, taip pat lygiaverčiai sertifikatai, išduoti kitose valstybėse </w:t>
            </w:r>
            <w:r w:rsidRPr="00D04004">
              <w:rPr>
                <w:rFonts w:asciiTheme="minorHAnsi" w:hAnsiTheme="minorHAnsi" w:cstheme="minorHAnsi"/>
                <w:sz w:val="22"/>
                <w:szCs w:val="22"/>
              </w:rPr>
              <w:t>narėse įsteigtų nepriklausomų įstaigų, arba lygiaverčiai įrodymai</w:t>
            </w:r>
            <w:r w:rsidR="008A7026" w:rsidRPr="00032803">
              <w:rPr>
                <w:rFonts w:asciiTheme="minorHAnsi" w:hAnsiTheme="minorHAnsi" w:cstheme="minorHAnsi"/>
                <w:b/>
                <w:bCs/>
                <w:color w:val="FF0000"/>
                <w:sz w:val="22"/>
                <w:szCs w:val="22"/>
              </w:rPr>
              <w:t>*</w:t>
            </w:r>
            <w:r w:rsidRPr="00945078">
              <w:rPr>
                <w:rFonts w:asciiTheme="minorHAnsi" w:hAnsiTheme="minorHAnsi" w:cstheme="minorHAnsi"/>
                <w:sz w:val="22"/>
                <w:szCs w:val="22"/>
              </w:rPr>
              <w:t xml:space="preserve"> (</w:t>
            </w:r>
            <w:r w:rsidRPr="00945078">
              <w:rPr>
                <w:rFonts w:asciiTheme="minorHAnsi" w:hAnsiTheme="minorHAnsi" w:cstheme="minorHAnsi"/>
                <w:color w:val="000000"/>
                <w:sz w:val="22"/>
                <w:szCs w:val="22"/>
              </w:rPr>
              <w:t xml:space="preserve">kiti </w:t>
            </w:r>
            <w:r w:rsidR="00945078">
              <w:rPr>
                <w:rFonts w:asciiTheme="minorHAnsi" w:hAnsiTheme="minorHAnsi" w:cstheme="minorHAnsi"/>
                <w:color w:val="000000"/>
                <w:sz w:val="22"/>
                <w:szCs w:val="22"/>
              </w:rPr>
              <w:t>T</w:t>
            </w:r>
            <w:r w:rsidRPr="00945078">
              <w:rPr>
                <w:rFonts w:asciiTheme="minorHAnsi" w:hAnsiTheme="minorHAnsi" w:cstheme="minorHAnsi"/>
                <w:color w:val="000000"/>
                <w:sz w:val="22"/>
                <w:szCs w:val="22"/>
              </w:rPr>
              <w:t>iekėjo lygiaverčių aplinkos apsaugos vadybos užtikrinimo priemonių įrodymai, kurie patvirtina, kad jo siūlomos aplinkos apsaugos vadybos užtikrinimo priemonės atitinka reikalaujamus aplinkos apsaugos vadybos sistemos standartus).</w:t>
            </w:r>
          </w:p>
          <w:p w14:paraId="344E631F" w14:textId="5D3EC71C" w:rsidR="008A7026" w:rsidRPr="00945078" w:rsidRDefault="008A7026" w:rsidP="00945078">
            <w:pPr>
              <w:jc w:val="both"/>
              <w:rPr>
                <w:rFonts w:asciiTheme="minorHAnsi" w:hAnsiTheme="minorHAnsi" w:cstheme="minorHAnsi"/>
                <w:i/>
                <w:iCs/>
                <w:sz w:val="22"/>
                <w:szCs w:val="22"/>
              </w:rPr>
            </w:pPr>
            <w:r w:rsidRPr="00032803">
              <w:rPr>
                <w:rFonts w:asciiTheme="minorHAnsi" w:hAnsiTheme="minorHAnsi" w:cstheme="minorHAnsi"/>
                <w:b/>
                <w:bCs/>
                <w:i/>
                <w:iCs/>
                <w:color w:val="FF0000"/>
                <w:sz w:val="22"/>
                <w:szCs w:val="22"/>
              </w:rPr>
              <w:t>*</w:t>
            </w:r>
            <w:r w:rsidRPr="008A7026">
              <w:rPr>
                <w:rFonts w:asciiTheme="minorHAnsi" w:hAnsiTheme="minorHAnsi" w:cstheme="minorHAnsi"/>
                <w:i/>
                <w:iCs/>
                <w:sz w:val="22"/>
                <w:szCs w:val="22"/>
              </w:rPr>
              <w:t>K</w:t>
            </w:r>
            <w:r w:rsidRPr="00945078">
              <w:rPr>
                <w:rFonts w:asciiTheme="minorHAnsi" w:hAnsiTheme="minorHAnsi" w:cstheme="minorHAnsi"/>
                <w:i/>
                <w:iCs/>
                <w:sz w:val="22"/>
                <w:szCs w:val="22"/>
              </w:rPr>
              <w:t xml:space="preserve">aip lygiaverčių aplinkos apsaugos vadybos užtikrinimo priemonių įrodymą, </w:t>
            </w:r>
            <w:r w:rsidR="00945078">
              <w:rPr>
                <w:rFonts w:asciiTheme="minorHAnsi" w:hAnsiTheme="minorHAnsi" w:cstheme="minorHAnsi"/>
                <w:i/>
                <w:iCs/>
                <w:sz w:val="22"/>
                <w:szCs w:val="22"/>
              </w:rPr>
              <w:t>T</w:t>
            </w:r>
            <w:r w:rsidRPr="00945078">
              <w:rPr>
                <w:rFonts w:asciiTheme="minorHAnsi" w:hAnsiTheme="minorHAnsi" w:cstheme="minorHAnsi"/>
                <w:i/>
                <w:iCs/>
                <w:sz w:val="22"/>
                <w:szCs w:val="22"/>
              </w:rPr>
              <w:t xml:space="preserve">iekėjas gali pateikti lygiaverčių taikomų aplinkos apsaugos vadybos priemonių aprašymą, parengtą pagal </w:t>
            </w:r>
            <w:r w:rsidR="00032803" w:rsidRPr="00032803">
              <w:rPr>
                <w:rFonts w:asciiTheme="minorHAnsi" w:hAnsiTheme="minorHAnsi" w:cstheme="minorHAnsi"/>
                <w:i/>
                <w:iCs/>
                <w:sz w:val="22"/>
                <w:szCs w:val="22"/>
              </w:rPr>
              <w:t>Aplinkos apsaugos kriterijų taikymo, vykdant žaliuosius pirkimus, tvarkos aprašo</w:t>
            </w:r>
            <w:r w:rsidR="00032803">
              <w:rPr>
                <w:rFonts w:asciiTheme="minorHAnsi" w:hAnsiTheme="minorHAnsi" w:cstheme="minorHAnsi"/>
                <w:i/>
                <w:iCs/>
                <w:sz w:val="22"/>
                <w:szCs w:val="22"/>
              </w:rPr>
              <w:t xml:space="preserve">, patvirtinto </w:t>
            </w:r>
            <w:r w:rsidRPr="00945078">
              <w:rPr>
                <w:rFonts w:asciiTheme="minorHAnsi" w:hAnsiTheme="minorHAnsi" w:cstheme="minorHAnsi"/>
                <w:i/>
                <w:iCs/>
                <w:sz w:val="22"/>
                <w:szCs w:val="22"/>
              </w:rPr>
              <w:t>Lietuvos Respublikos aplinkos ministro 2011 m. birželio 28 d. įsakymu Nr. D1-508 „</w:t>
            </w:r>
            <w:r w:rsidRPr="00945078">
              <w:rPr>
                <w:rStyle w:val="ui-provider"/>
                <w:rFonts w:asciiTheme="minorHAnsi" w:hAnsiTheme="minorHAnsi" w:cstheme="minorHAnsi"/>
                <w:i/>
                <w:iCs/>
                <w:sz w:val="22"/>
                <w:szCs w:val="22"/>
              </w:rPr>
              <w:t>Dėl Aplinkos apsaugos kriterijų taikymo, vykdant žaliuosius pirkimus, tvarkos aprašo patvirtinimo</w:t>
            </w:r>
            <w:r w:rsidRPr="00945078">
              <w:rPr>
                <w:rFonts w:asciiTheme="minorHAnsi" w:hAnsiTheme="minorHAnsi" w:cstheme="minorHAnsi"/>
                <w:i/>
                <w:iCs/>
                <w:sz w:val="22"/>
                <w:szCs w:val="22"/>
              </w:rPr>
              <w:t>“</w:t>
            </w:r>
            <w:r w:rsidR="00032803">
              <w:rPr>
                <w:rFonts w:asciiTheme="minorHAnsi" w:hAnsiTheme="minorHAnsi" w:cstheme="minorHAnsi"/>
                <w:i/>
                <w:iCs/>
                <w:sz w:val="22"/>
                <w:szCs w:val="22"/>
              </w:rPr>
              <w:t>,</w:t>
            </w:r>
            <w:r w:rsidRPr="00945078">
              <w:rPr>
                <w:rFonts w:asciiTheme="minorHAnsi" w:hAnsiTheme="minorHAnsi" w:cstheme="minorHAnsi"/>
                <w:i/>
                <w:iCs/>
                <w:sz w:val="22"/>
                <w:szCs w:val="22"/>
              </w:rPr>
              <w:t xml:space="preserve"> 10 punkto reikalavimus.</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w:t>
            </w:r>
            <w:proofErr w:type="spellStart"/>
            <w:r w:rsidRPr="002C14C6">
              <w:rPr>
                <w:rFonts w:asciiTheme="minorHAnsi" w:hAnsiTheme="minorHAnsi" w:cstheme="minorHAnsi"/>
                <w:i/>
                <w:iCs/>
                <w:sz w:val="22"/>
                <w:szCs w:val="22"/>
              </w:rPr>
              <w:t>iai</w:t>
            </w:r>
            <w:proofErr w:type="spellEnd"/>
            <w:r w:rsidRPr="002C14C6">
              <w:rPr>
                <w:rFonts w:asciiTheme="minorHAnsi" w:hAnsiTheme="minorHAnsi" w:cstheme="minorHAnsi"/>
                <w:i/>
                <w:iCs/>
                <w:sz w:val="22"/>
                <w:szCs w:val="22"/>
              </w:rPr>
              <w:t>),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lastRenderedPageBreak/>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7476F892" w14:textId="132AEC6F" w:rsidR="00010DD6" w:rsidRPr="00635A39" w:rsidRDefault="00010DD6" w:rsidP="00780DDB">
      <w:pPr>
        <w:pStyle w:val="ListParagraph"/>
        <w:tabs>
          <w:tab w:val="left" w:pos="567"/>
        </w:tabs>
        <w:ind w:left="0"/>
        <w:jc w:val="right"/>
        <w:rPr>
          <w:rFonts w:asciiTheme="minorHAnsi" w:hAnsiTheme="minorHAnsi" w:cstheme="minorHAnsi"/>
          <w:sz w:val="22"/>
          <w:szCs w:val="22"/>
        </w:rPr>
      </w:pPr>
    </w:p>
    <w:p w14:paraId="23E97A3F" w14:textId="693EDD9D"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7868B223">
        <w:rPr>
          <w:rFonts w:asciiTheme="minorHAnsi" w:hAnsiTheme="minorHAnsi" w:cstheme="minorBidi"/>
          <w:sz w:val="22"/>
          <w:szCs w:val="22"/>
        </w:rPr>
        <w:t>Tiekėjas (taip pat, kiekvienas tiekėjų grupės narys atskirai, jei Pasiūlymą teikia tiekėjų grupė) ir kiekvienas ūkio subjektas, kurio pajėgumais remiasi</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 xml:space="preserve"> Tiekėjas, turi atitikti </w:t>
      </w:r>
      <w:r w:rsidRPr="7868B223">
        <w:rPr>
          <w:rFonts w:asciiTheme="minorHAnsi" w:hAnsiTheme="minorHAnsi" w:cstheme="minorBidi"/>
          <w:b/>
          <w:bCs/>
          <w:sz w:val="22"/>
          <w:szCs w:val="22"/>
        </w:rPr>
        <w:t xml:space="preserve">SPS Lentelės Nr. 1 punktuose nurodytus reikalavimus dėl pašalinimo pagrindų nebuvimo. </w:t>
      </w:r>
    </w:p>
    <w:p w14:paraId="4F039229" w14:textId="7380A39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b/>
          <w:bCs/>
          <w:sz w:val="22"/>
          <w:szCs w:val="22"/>
        </w:rPr>
      </w:pPr>
      <w:r w:rsidRPr="00635A39">
        <w:rPr>
          <w:rFonts w:asciiTheme="minorHAnsi" w:hAnsiTheme="minorHAnsi" w:cstheme="minorHAnsi"/>
          <w:b/>
          <w:bCs/>
          <w:sz w:val="22"/>
          <w:szCs w:val="22"/>
        </w:rPr>
        <w:t>Pirkėjas netikrina Subtiekėjų pašalinimo pagrindų.</w:t>
      </w:r>
      <w:r w:rsidRPr="00635A39">
        <w:rPr>
          <w:rFonts w:asciiTheme="minorHAnsi" w:hAnsiTheme="minorHAnsi" w:cstheme="minorHAnsi"/>
          <w:color w:val="FF0000"/>
          <w:sz w:val="22"/>
          <w:szCs w:val="22"/>
        </w:rPr>
        <w:t xml:space="preserve"> </w:t>
      </w:r>
    </w:p>
    <w:p w14:paraId="570B0F7A" w14:textId="56C08EEA"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Tiekėjas kaip pirminį įrodymą pateikia užpildytą EBVPD (SPS priedas Nr. 2), patvirtinantį jo atitikimą keliamiems Kvalifikacijos reikalavimams, Pašalinimo pagrindų nebuvimą ir jei taikoma, reikalavimus dėl kokybės vadybos sistemos ir (arba) aplinkos apsaugos vadybos sistemos standartų laikymosi.</w:t>
      </w:r>
    </w:p>
    <w:p w14:paraId="5E5D9A54" w14:textId="546A478F"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trike/>
          <w:color w:val="FF0000"/>
          <w:sz w:val="22"/>
          <w:szCs w:val="22"/>
        </w:rPr>
      </w:pPr>
      <w:r w:rsidRPr="00635A39">
        <w:rPr>
          <w:rFonts w:asciiTheme="minorHAnsi" w:hAnsiTheme="minorHAnsi" w:cstheme="minorHAnsi"/>
          <w:sz w:val="22"/>
          <w:szCs w:val="22"/>
        </w:rPr>
        <w:t>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w:t>
      </w:r>
      <w:proofErr w:type="spellStart"/>
      <w:r w:rsidRPr="00635A39">
        <w:rPr>
          <w:rFonts w:asciiTheme="minorHAnsi" w:hAnsiTheme="minorHAnsi" w:cstheme="minorHAnsi"/>
          <w:sz w:val="22"/>
          <w:szCs w:val="22"/>
        </w:rPr>
        <w:t>kvazisubtiekėjas</w:t>
      </w:r>
      <w:proofErr w:type="spellEnd"/>
      <w:r w:rsidRPr="00635A39">
        <w:rPr>
          <w:rFonts w:asciiTheme="minorHAnsi" w:hAnsiTheme="minorHAnsi" w:cstheme="minorHAnsi"/>
          <w:sz w:val="22"/>
          <w:szCs w:val="22"/>
        </w:rPr>
        <w:t xml:space="preserve">), pildyti ir pasirašyti atskirą EBVPD nereikia, Tiekėjas, pateikdamas užpildytą EBVPD, deklaruoja, kad jo pasitelkti specialistai atitinka specialistui keliamus reikalavimus. </w:t>
      </w:r>
    </w:p>
    <w:p w14:paraId="47F66EA5" w14:textId="338AFB32"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 bendrą Pasiūlymą pateikia tiekėjų grupė, veikianti pagal jungtinės veiklos (partnerystės) sutartį, Tiekėjas su Pasiūlymu privalo pateikti EBVPD už kiekvieną tiekėjų grupės narį atskirai.</w:t>
      </w:r>
    </w:p>
    <w:p w14:paraId="53FF7985" w14:textId="5E8DF4BC"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Prieš nustatydamas Laimėjusį pasiūlymą Pirkėjas reikalaus, kad ekonomiškai naudingiausią pasiūlymą pateikęs Tiekėjas pateiktų aktualius dokumentus, patvirtinančius jo atitiktį dėl pašalinimo pagrindų nebuvimo, ir atitiktį Kvalifikacijos reikalavimams</w:t>
      </w:r>
      <w:r w:rsidR="00AA2E8A" w:rsidRPr="00635A39">
        <w:rPr>
          <w:rFonts w:asciiTheme="minorHAnsi" w:hAnsiTheme="minorHAnsi" w:cstheme="minorHAnsi"/>
          <w:sz w:val="22"/>
          <w:szCs w:val="22"/>
        </w:rPr>
        <w:t xml:space="preserve"> (išskyrus, jei SPS 3.1 p. nėra nurodyta kitaip)</w:t>
      </w:r>
      <w:r w:rsidRPr="00635A39">
        <w:rPr>
          <w:rFonts w:asciiTheme="minorHAnsi" w:hAnsiTheme="minorHAnsi" w:cstheme="minorHAnsi"/>
          <w:sz w:val="22"/>
          <w:szCs w:val="22"/>
        </w:rPr>
        <w:t xml:space="preserve"> ir, jei taikoma, reikalavimus dėl kokybės vadybos sistemos ir (arba) aplinkos apsaugos vadybos sistemos standartų laikymosi.</w:t>
      </w:r>
    </w:p>
    <w:p w14:paraId="0AE5CB65" w14:textId="77777777" w:rsidR="0092635E" w:rsidRPr="00635A39" w:rsidRDefault="0092635E" w:rsidP="00F429CE">
      <w:pPr>
        <w:pStyle w:val="ListParagraph"/>
        <w:widowControl w:val="0"/>
        <w:numPr>
          <w:ilvl w:val="1"/>
          <w:numId w:val="20"/>
        </w:numPr>
        <w:tabs>
          <w:tab w:val="left" w:pos="567"/>
        </w:tabs>
        <w:spacing w:before="40" w:after="40"/>
        <w:ind w:left="0" w:firstLine="0"/>
        <w:jc w:val="both"/>
        <w:rPr>
          <w:rFonts w:asciiTheme="minorHAnsi" w:hAnsiTheme="minorHAnsi" w:cstheme="minorHAnsi"/>
          <w:sz w:val="22"/>
          <w:szCs w:val="22"/>
        </w:rPr>
      </w:pPr>
      <w:r w:rsidRPr="00635A39">
        <w:rPr>
          <w:rFonts w:asciiTheme="minorHAnsi" w:hAnsiTheme="minorHAnsi" w:cstheme="minorHAnsi"/>
          <w:sz w:val="22"/>
          <w:szCs w:val="22"/>
        </w:rPr>
        <w:t>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32611CAD" w14:textId="169B7EFF" w:rsidR="0092635E" w:rsidRPr="00635A39" w:rsidRDefault="0092635E" w:rsidP="00F429CE">
      <w:pPr>
        <w:pStyle w:val="ListParagraph"/>
        <w:numPr>
          <w:ilvl w:val="1"/>
          <w:numId w:val="20"/>
        </w:numPr>
        <w:tabs>
          <w:tab w:val="left" w:pos="426"/>
        </w:tabs>
        <w:ind w:left="0" w:firstLine="0"/>
        <w:jc w:val="both"/>
        <w:rPr>
          <w:rFonts w:asciiTheme="minorHAnsi" w:hAnsiTheme="minorHAnsi" w:cstheme="minorHAnsi"/>
          <w:sz w:val="22"/>
          <w:szCs w:val="22"/>
        </w:rPr>
      </w:pPr>
      <w:r w:rsidRPr="7868B223">
        <w:rPr>
          <w:rFonts w:asciiTheme="minorHAnsi" w:hAnsiTheme="minorHAnsi" w:cstheme="minorBidi"/>
          <w:b/>
          <w:bCs/>
          <w:sz w:val="22"/>
          <w:szCs w:val="22"/>
        </w:rPr>
        <w:t xml:space="preserve">SPS 3.1 punkte Lentelės Nr. 2 nurodyta reikalaujama Tiekėjo kvalifikacija (ar jo personalo) (jei tokie reikalavimai keliami) ir, jeigu </w:t>
      </w:r>
      <w:r w:rsidRPr="00B90FA4">
        <w:rPr>
          <w:rFonts w:asciiTheme="minorHAnsi" w:hAnsiTheme="minorHAnsi" w:cstheme="minorBidi"/>
          <w:b/>
          <w:bCs/>
          <w:sz w:val="22"/>
          <w:szCs w:val="22"/>
        </w:rPr>
        <w:t xml:space="preserve">taikytina, atitiktis kokybės vadybos sistemos ir (arba) aplinkos apsaugos vadybos sistemos standartų reikalavimams </w:t>
      </w:r>
      <w:r w:rsidR="00A0062C" w:rsidRPr="00B90FA4">
        <w:rPr>
          <w:rFonts w:asciiTheme="minorHAnsi" w:hAnsiTheme="minorHAnsi" w:cstheme="minorBidi"/>
          <w:b/>
          <w:bCs/>
          <w:sz w:val="22"/>
          <w:szCs w:val="22"/>
        </w:rPr>
        <w:t xml:space="preserve">(SPS 3.1 punkte Lentelė Nr. 3) </w:t>
      </w:r>
      <w:r w:rsidRPr="00B90FA4">
        <w:rPr>
          <w:rFonts w:asciiTheme="minorHAnsi" w:hAnsiTheme="minorHAnsi" w:cstheme="minorBidi"/>
          <w:b/>
          <w:bCs/>
          <w:sz w:val="22"/>
          <w:szCs w:val="22"/>
        </w:rPr>
        <w:t xml:space="preserve">privalo </w:t>
      </w:r>
      <w:r w:rsidRPr="7868B223">
        <w:rPr>
          <w:rFonts w:asciiTheme="minorHAnsi" w:hAnsiTheme="minorHAnsi" w:cstheme="minorBidi"/>
          <w:b/>
          <w:bCs/>
          <w:sz w:val="22"/>
          <w:szCs w:val="22"/>
        </w:rPr>
        <w:t xml:space="preserve">būti įgyta iki Pasiūlymų pateikimo termino pabaigos. </w:t>
      </w:r>
      <w:r w:rsidRPr="7868B223">
        <w:rPr>
          <w:rFonts w:asciiTheme="minorHAnsi" w:hAnsiTheme="minorHAnsi" w:cstheme="minorBid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sidRPr="7868B223">
        <w:rPr>
          <w:rStyle w:val="FootnoteReference"/>
          <w:rFonts w:asciiTheme="minorHAnsi" w:hAnsiTheme="minorHAnsi" w:cstheme="minorBidi"/>
          <w:sz w:val="22"/>
          <w:szCs w:val="22"/>
        </w:rPr>
        <w:footnoteReference w:id="4"/>
      </w:r>
      <w:r w:rsidRPr="7868B223">
        <w:rPr>
          <w:rFonts w:asciiTheme="minorHAnsi" w:hAnsiTheme="minorHAnsi" w:cstheme="minorBidi"/>
          <w:sz w:val="22"/>
          <w:szCs w:val="22"/>
        </w:rPr>
        <w:t>.</w:t>
      </w:r>
    </w:p>
    <w:p w14:paraId="5295E653"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Kai Tiekėjas remiasi kitų ūkio subjektų pajėgumais, kad atitiktų Pirkimo sąlygose nustatytus ekonominio ir finansinio pajėgumo reikalavimus (jei tokie keliami), taikomos BPS 6.13 punkto nuostatos.</w:t>
      </w:r>
    </w:p>
    <w:p w14:paraId="5BB1DF55" w14:textId="77777777" w:rsidR="0092635E" w:rsidRPr="00635A39" w:rsidRDefault="0092635E" w:rsidP="00F429CE">
      <w:pPr>
        <w:pStyle w:val="ListParagraph"/>
        <w:numPr>
          <w:ilvl w:val="1"/>
          <w:numId w:val="20"/>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Rėmimosi ūkio subjektų pajėgumais sąlygos ir reikalavimai dokumentams nurodyti BPS 6 skyriuje ir SPS.</w:t>
      </w:r>
    </w:p>
    <w:p w14:paraId="2CE1372F" w14:textId="77777777" w:rsidR="007A617D" w:rsidRPr="00635A39" w:rsidRDefault="00667998" w:rsidP="00F429CE">
      <w:pPr>
        <w:pStyle w:val="Heading1"/>
        <w:numPr>
          <w:ilvl w:val="0"/>
          <w:numId w:val="20"/>
        </w:numPr>
        <w:tabs>
          <w:tab w:val="left" w:pos="426"/>
        </w:tabs>
        <w:spacing w:before="60" w:after="60"/>
        <w:ind w:left="0" w:firstLine="0"/>
        <w:jc w:val="center"/>
        <w:rPr>
          <w:rFonts w:asciiTheme="minorHAnsi" w:hAnsiTheme="minorHAnsi" w:cstheme="minorHAnsi"/>
          <w:b/>
          <w:bCs/>
          <w:sz w:val="22"/>
          <w:szCs w:val="22"/>
        </w:rPr>
      </w:pPr>
      <w:bookmarkStart w:id="3"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3"/>
    </w:p>
    <w:p w14:paraId="1D8A5A1E" w14:textId="5F01724B" w:rsidR="00E202FC" w:rsidRPr="00635A39" w:rsidRDefault="00E202FC" w:rsidP="001C58F8">
      <w:pPr>
        <w:tabs>
          <w:tab w:val="left" w:pos="567"/>
        </w:tabs>
        <w:spacing w:before="60" w:after="60"/>
        <w:jc w:val="both"/>
        <w:rPr>
          <w:rFonts w:asciiTheme="minorHAnsi" w:hAnsiTheme="minorHAnsi" w:cstheme="minorHAnsi"/>
          <w:i/>
          <w:iCs/>
          <w:color w:val="FF0000"/>
          <w:sz w:val="22"/>
          <w:szCs w:val="22"/>
          <w:u w:val="single"/>
        </w:rPr>
      </w:pPr>
    </w:p>
    <w:p w14:paraId="5FAFF78E" w14:textId="29F01B84" w:rsidR="00E202FC" w:rsidRPr="00635A39" w:rsidRDefault="00E202FC" w:rsidP="00F429CE">
      <w:pPr>
        <w:pStyle w:val="ListParagraph"/>
        <w:numPr>
          <w:ilvl w:val="1"/>
          <w:numId w:val="20"/>
        </w:numPr>
        <w:tabs>
          <w:tab w:val="left" w:pos="567"/>
        </w:tabs>
        <w:spacing w:before="60" w:after="6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w:t>
      </w:r>
      <w:r w:rsidRPr="00635A39">
        <w:rPr>
          <w:rFonts w:asciiTheme="minorHAnsi" w:hAnsiTheme="minorHAnsi" w:cstheme="minorHAnsi"/>
          <w:sz w:val="22"/>
          <w:szCs w:val="22"/>
        </w:rPr>
        <w:lastRenderedPageBreak/>
        <w:t>Tokiu atveju, informacija apie patikslintą Pasiūlymų pateikimo terminą pateikiama CVP IS ir paskelbiant klaidų ištaisymo skelbimą.</w:t>
      </w:r>
    </w:p>
    <w:p w14:paraId="6CFC505B" w14:textId="77777777" w:rsidR="009A6B49" w:rsidRPr="00635A39" w:rsidRDefault="009A6B49" w:rsidP="00F429CE">
      <w:pPr>
        <w:numPr>
          <w:ilvl w:val="1"/>
          <w:numId w:val="20"/>
        </w:numPr>
        <w:tabs>
          <w:tab w:val="left" w:pos="567"/>
        </w:tabs>
        <w:spacing w:before="60" w:after="60"/>
        <w:ind w:left="0" w:firstLine="0"/>
        <w:jc w:val="both"/>
        <w:rPr>
          <w:rFonts w:asciiTheme="minorHAnsi" w:hAnsiTheme="minorHAnsi" w:cstheme="minorHAnsi"/>
          <w:b/>
          <w:bCs/>
          <w:sz w:val="22"/>
          <w:szCs w:val="22"/>
          <w:lang w:eastAsia="lt-LT"/>
        </w:rPr>
      </w:pPr>
      <w:r w:rsidRPr="00635A39">
        <w:rPr>
          <w:rFonts w:asciiTheme="minorHAnsi" w:hAnsiTheme="minorHAnsi" w:cstheme="minorHAnsi"/>
          <w:b/>
          <w:bCs/>
          <w:sz w:val="22"/>
          <w:szCs w:val="22"/>
        </w:rPr>
        <w:t>Pasiūlym</w:t>
      </w:r>
      <w:r w:rsidR="00020DD1" w:rsidRPr="00635A39">
        <w:rPr>
          <w:rFonts w:asciiTheme="minorHAnsi" w:hAnsiTheme="minorHAnsi" w:cstheme="minorHAnsi"/>
          <w:b/>
          <w:bCs/>
          <w:sz w:val="22"/>
          <w:szCs w:val="22"/>
        </w:rPr>
        <w:t>e</w:t>
      </w:r>
      <w:r w:rsidR="001E0B73" w:rsidRPr="00635A39">
        <w:rPr>
          <w:rFonts w:asciiTheme="minorHAnsi" w:hAnsiTheme="minorHAnsi" w:cstheme="minorHAnsi"/>
          <w:b/>
          <w:bCs/>
          <w:sz w:val="22"/>
          <w:szCs w:val="22"/>
        </w:rPr>
        <w:t xml:space="preserve"> </w:t>
      </w:r>
      <w:r w:rsidRPr="00635A39">
        <w:rPr>
          <w:rFonts w:asciiTheme="minorHAnsi" w:hAnsiTheme="minorHAnsi" w:cstheme="minorHAnsi"/>
          <w:b/>
          <w:bCs/>
          <w:sz w:val="22"/>
          <w:szCs w:val="22"/>
        </w:rPr>
        <w:t>Tiekėjas turi pateikti:</w:t>
      </w:r>
    </w:p>
    <w:p w14:paraId="25521115" w14:textId="63BC3925" w:rsidR="00E202FC" w:rsidRPr="009C5A82" w:rsidRDefault="00DB1083" w:rsidP="00F53CBC">
      <w:pPr>
        <w:pStyle w:val="ListParagraph"/>
        <w:numPr>
          <w:ilvl w:val="2"/>
          <w:numId w:val="20"/>
        </w:numPr>
        <w:tabs>
          <w:tab w:val="left" w:pos="567"/>
        </w:tabs>
        <w:spacing w:before="60" w:after="60"/>
        <w:ind w:left="0" w:firstLine="0"/>
        <w:jc w:val="both"/>
        <w:rPr>
          <w:rFonts w:asciiTheme="minorHAnsi" w:hAnsiTheme="minorHAnsi" w:cstheme="minorHAnsi"/>
          <w:sz w:val="22"/>
          <w:szCs w:val="22"/>
        </w:rPr>
      </w:pPr>
      <w:r w:rsidRPr="009C5A82">
        <w:rPr>
          <w:rFonts w:asciiTheme="minorHAnsi" w:hAnsiTheme="minorHAnsi" w:cstheme="minorHAnsi"/>
          <w:sz w:val="22"/>
          <w:szCs w:val="22"/>
        </w:rPr>
        <w:t>U</w:t>
      </w:r>
      <w:r w:rsidR="00706E04" w:rsidRPr="009C5A82">
        <w:rPr>
          <w:rFonts w:asciiTheme="minorHAnsi" w:hAnsiTheme="minorHAnsi" w:cstheme="minorHAnsi"/>
          <w:sz w:val="22"/>
          <w:szCs w:val="22"/>
        </w:rPr>
        <w:t>žpildytą</w:t>
      </w:r>
      <w:r w:rsidR="00677E08" w:rsidRPr="009C5A82">
        <w:rPr>
          <w:rFonts w:asciiTheme="minorHAnsi" w:hAnsiTheme="minorHAnsi" w:cstheme="minorHAnsi"/>
          <w:sz w:val="22"/>
          <w:szCs w:val="22"/>
        </w:rPr>
        <w:t xml:space="preserve"> ir saugiu elektroniniu</w:t>
      </w:r>
      <w:r w:rsidR="00D13E65" w:rsidRPr="009C5A82">
        <w:rPr>
          <w:rFonts w:asciiTheme="minorHAnsi" w:hAnsiTheme="minorHAnsi" w:cstheme="minorHAnsi"/>
          <w:sz w:val="22"/>
          <w:szCs w:val="22"/>
        </w:rPr>
        <w:t xml:space="preserve"> </w:t>
      </w:r>
      <w:r w:rsidR="00E202FC" w:rsidRPr="009C5A82">
        <w:rPr>
          <w:rFonts w:asciiTheme="minorHAnsi" w:hAnsiTheme="minorHAnsi" w:cstheme="minorHAnsi"/>
          <w:sz w:val="22"/>
          <w:szCs w:val="22"/>
        </w:rPr>
        <w:t>ar</w:t>
      </w:r>
      <w:r w:rsidR="00D13E65" w:rsidRPr="009C5A82">
        <w:rPr>
          <w:rFonts w:asciiTheme="minorHAnsi" w:hAnsiTheme="minorHAnsi" w:cstheme="minorHAnsi"/>
          <w:sz w:val="22"/>
          <w:szCs w:val="22"/>
        </w:rPr>
        <w:t xml:space="preserve"> fiziniu</w:t>
      </w:r>
      <w:r w:rsidR="00677E08" w:rsidRPr="009C5A82">
        <w:rPr>
          <w:rFonts w:asciiTheme="minorHAnsi" w:hAnsiTheme="minorHAnsi" w:cstheme="minorHAnsi"/>
          <w:sz w:val="22"/>
          <w:szCs w:val="22"/>
        </w:rPr>
        <w:t xml:space="preserve"> parašu</w:t>
      </w:r>
      <w:r w:rsidR="003A336A" w:rsidRPr="009C5A82">
        <w:rPr>
          <w:rFonts w:asciiTheme="minorHAnsi" w:hAnsiTheme="minorHAnsi" w:cstheme="minorHAnsi"/>
          <w:sz w:val="22"/>
          <w:szCs w:val="22"/>
        </w:rPr>
        <w:t xml:space="preserve"> pasirašytą</w:t>
      </w:r>
      <w:r w:rsidR="00677E08" w:rsidRPr="009C5A82">
        <w:rPr>
          <w:rFonts w:asciiTheme="minorHAnsi" w:hAnsiTheme="minorHAnsi" w:cstheme="minorHAnsi"/>
          <w:sz w:val="22"/>
          <w:szCs w:val="22"/>
        </w:rPr>
        <w:t xml:space="preserve"> Pasiūlymo formą</w:t>
      </w:r>
      <w:r w:rsidR="003A336A" w:rsidRPr="009C5A82">
        <w:rPr>
          <w:rFonts w:asciiTheme="minorHAnsi" w:hAnsiTheme="minorHAnsi" w:cstheme="minorHAnsi"/>
          <w:sz w:val="22"/>
          <w:szCs w:val="22"/>
        </w:rPr>
        <w:t xml:space="preserve"> </w:t>
      </w:r>
      <w:r w:rsidR="0099369D" w:rsidRPr="009C5A82">
        <w:rPr>
          <w:rFonts w:asciiTheme="minorHAnsi" w:hAnsiTheme="minorHAnsi" w:cstheme="minorHAnsi"/>
          <w:sz w:val="22"/>
          <w:szCs w:val="22"/>
        </w:rPr>
        <w:t>(su priedais)</w:t>
      </w:r>
      <w:r w:rsidR="00E202FC" w:rsidRPr="009C5A82">
        <w:rPr>
          <w:rFonts w:asciiTheme="minorHAnsi" w:hAnsiTheme="minorHAnsi" w:cstheme="minorHAnsi"/>
          <w:sz w:val="22"/>
          <w:szCs w:val="22"/>
        </w:rPr>
        <w:t xml:space="preserve"> (SPS priedas Nr. 1). </w:t>
      </w:r>
      <w:r w:rsidR="00E202FC" w:rsidRPr="009C5A82">
        <w:rPr>
          <w:rFonts w:asciiTheme="minorHAnsi" w:eastAsiaTheme="minorHAnsi" w:hAnsiTheme="minorHAnsi" w:cstheme="minorHAnsi"/>
          <w:b/>
          <w:bCs/>
          <w:i/>
          <w:sz w:val="22"/>
          <w:szCs w:val="22"/>
          <w:u w:val="single"/>
        </w:rPr>
        <w:t>Kartu su Pasiūlymo forma nereikia pateikti pašalinimo pagrindų nebuvimo</w:t>
      </w:r>
      <w:r w:rsidR="00A0062C" w:rsidRPr="009C5A82">
        <w:rPr>
          <w:rFonts w:asciiTheme="minorHAnsi" w:eastAsiaTheme="minorHAnsi" w:hAnsiTheme="minorHAnsi" w:cstheme="minorHAnsi"/>
          <w:b/>
          <w:bCs/>
          <w:i/>
          <w:sz w:val="22"/>
          <w:szCs w:val="22"/>
          <w:u w:val="single"/>
        </w:rPr>
        <w:t xml:space="preserve">, </w:t>
      </w:r>
      <w:r w:rsidR="00E202FC" w:rsidRPr="009C5A82">
        <w:rPr>
          <w:rFonts w:asciiTheme="minorHAnsi" w:eastAsiaTheme="minorHAnsi" w:hAnsiTheme="minorHAnsi" w:cstheme="minorHAnsi"/>
          <w:b/>
          <w:bCs/>
          <w:i/>
          <w:sz w:val="22"/>
          <w:szCs w:val="22"/>
          <w:u w:val="single"/>
        </w:rPr>
        <w:t xml:space="preserve">kvalifikaciją </w:t>
      </w:r>
      <w:r w:rsidR="00A0062C" w:rsidRPr="009C5A82">
        <w:rPr>
          <w:rFonts w:asciiTheme="minorHAnsi" w:eastAsiaTheme="minorHAnsi" w:hAnsiTheme="minorHAnsi" w:cstheme="minorHAnsi"/>
          <w:b/>
          <w:bCs/>
          <w:i/>
          <w:sz w:val="22"/>
          <w:szCs w:val="22"/>
          <w:u w:val="single"/>
        </w:rPr>
        <w:t xml:space="preserve">ir, atitiktį kokybės vadybos sistemos ir (arba) aplinkos apsaugos vadybos sistemos standartų reikalavimams </w:t>
      </w:r>
      <w:r w:rsidR="00E202FC" w:rsidRPr="009C5A82">
        <w:rPr>
          <w:rFonts w:asciiTheme="minorHAnsi" w:eastAsiaTheme="minorHAnsi" w:hAnsiTheme="minorHAnsi" w:cstheme="minorHAnsi"/>
          <w:b/>
          <w:bCs/>
          <w:i/>
          <w:sz w:val="22"/>
          <w:szCs w:val="22"/>
          <w:u w:val="single"/>
        </w:rPr>
        <w:t>patvirtinančių dokumentų, įrodančių atitikimą EBVPD nurodytai informacijai</w:t>
      </w:r>
      <w:r w:rsidR="001946CD" w:rsidRPr="009C5A82">
        <w:rPr>
          <w:rFonts w:asciiTheme="minorHAnsi" w:eastAsiaTheme="minorHAnsi" w:hAnsiTheme="minorHAnsi" w:cstheme="minorHAnsi"/>
          <w:b/>
          <w:bCs/>
          <w:i/>
          <w:sz w:val="22"/>
          <w:szCs w:val="22"/>
          <w:u w:val="single"/>
        </w:rPr>
        <w:t>;</w:t>
      </w:r>
      <w:r w:rsidR="00A0062C" w:rsidRPr="009C5A82">
        <w:rPr>
          <w:rFonts w:asciiTheme="minorHAnsi" w:hAnsiTheme="minorHAnsi" w:cstheme="minorHAnsi"/>
          <w:sz w:val="22"/>
          <w:szCs w:val="22"/>
        </w:rPr>
        <w:t xml:space="preserve"> </w:t>
      </w:r>
    </w:p>
    <w:p w14:paraId="164775D8" w14:textId="0E97139D" w:rsidR="00E202FC" w:rsidRPr="0080294B" w:rsidRDefault="003923FE" w:rsidP="0080294B">
      <w:pPr>
        <w:numPr>
          <w:ilvl w:val="2"/>
          <w:numId w:val="20"/>
        </w:numPr>
        <w:tabs>
          <w:tab w:val="left" w:pos="567"/>
        </w:tabs>
        <w:spacing w:before="60" w:after="60"/>
        <w:ind w:left="0" w:firstLine="0"/>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72ACFB40"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bookmarkStart w:id="4" w:name="_Hlk70338111"/>
      <w:r w:rsidRPr="00635A39">
        <w:rPr>
          <w:rFonts w:asciiTheme="minorHAnsi" w:hAnsiTheme="minorHAnsi" w:cstheme="minorHAnsi"/>
          <w:i/>
          <w:iCs/>
          <w:sz w:val="22"/>
          <w:szCs w:val="22"/>
        </w:rPr>
        <w:t xml:space="preserve">Kiekvieno subjekto (pagal SPS 3.5 punktą) užpildytą ir pasirašytą atskirą </w:t>
      </w:r>
      <w:r w:rsidRPr="00FB6D53">
        <w:rPr>
          <w:rFonts w:asciiTheme="minorHAnsi" w:hAnsiTheme="minorHAnsi" w:cstheme="minorHAnsi"/>
          <w:i/>
          <w:iCs/>
          <w:sz w:val="22"/>
          <w:szCs w:val="22"/>
        </w:rPr>
        <w:t>EBVPD.</w:t>
      </w:r>
      <w:r w:rsidRPr="00FB6D53">
        <w:rPr>
          <w:rFonts w:asciiTheme="minorHAnsi" w:hAnsiTheme="minorHAnsi" w:cstheme="minorHAnsi"/>
          <w:sz w:val="22"/>
          <w:szCs w:val="22"/>
        </w:rPr>
        <w:t xml:space="preserve"> Jei </w:t>
      </w:r>
      <w:r w:rsidRPr="00635A39">
        <w:rPr>
          <w:rFonts w:asciiTheme="minorHAnsi" w:hAnsiTheme="minorHAnsi" w:cstheme="minorHAnsi"/>
          <w:sz w:val="22"/>
          <w:szCs w:val="22"/>
        </w:rPr>
        <w:t>Pirkime dalyvauja tiekėjų grupė, veikianti pagal jungtinės veiklos sutartį, EBVPD teikiamas už kiekvieną tiekėjų grupės narį ats</w:t>
      </w:r>
      <w:r w:rsidRPr="00B94BCE">
        <w:rPr>
          <w:rFonts w:asciiTheme="minorHAnsi" w:hAnsiTheme="minorHAnsi" w:cstheme="minorHAnsi"/>
          <w:sz w:val="22"/>
          <w:szCs w:val="22"/>
        </w:rPr>
        <w:t>kirai</w:t>
      </w:r>
      <w:r w:rsidRPr="00B94BCE">
        <w:rPr>
          <w:rFonts w:asciiTheme="minorHAnsi" w:hAnsiTheme="minorHAnsi" w:cstheme="minorHAnsi"/>
          <w:i/>
          <w:iCs/>
          <w:sz w:val="22"/>
          <w:szCs w:val="22"/>
        </w:rPr>
        <w:t xml:space="preserve">; </w:t>
      </w:r>
    </w:p>
    <w:p w14:paraId="76CD4B87" w14:textId="77777777" w:rsidR="00E202FC" w:rsidRPr="00635A39"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F429CE">
      <w:pPr>
        <w:numPr>
          <w:ilvl w:val="2"/>
          <w:numId w:val="20"/>
        </w:numPr>
        <w:tabs>
          <w:tab w:val="left" w:pos="567"/>
        </w:tabs>
        <w:spacing w:before="60" w:after="60"/>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5"/>
      </w:r>
      <w:r w:rsidRPr="7868B223">
        <w:rPr>
          <w:rFonts w:asciiTheme="minorHAnsi" w:hAnsiTheme="minorHAnsi" w:cstheme="minorBidi"/>
          <w:sz w:val="22"/>
          <w:szCs w:val="22"/>
        </w:rPr>
        <w:t>;</w:t>
      </w:r>
    </w:p>
    <w:p w14:paraId="36E51AA1" w14:textId="1E1309C5" w:rsidR="00B6014C" w:rsidRPr="00B6014C" w:rsidRDefault="002E4C8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Pr>
          <w:rFonts w:asciiTheme="minorHAnsi" w:hAnsiTheme="minorHAnsi" w:cstheme="minorHAnsi"/>
          <w:iCs/>
          <w:sz w:val="22"/>
          <w:szCs w:val="22"/>
        </w:rPr>
        <w:t>J</w:t>
      </w:r>
      <w:r w:rsidR="00B6014C" w:rsidRPr="00B6014C">
        <w:rPr>
          <w:rFonts w:asciiTheme="minorHAnsi" w:hAnsiTheme="minorHAnsi" w:cstheme="minorHAnsi"/>
          <w:iCs/>
          <w:sz w:val="22"/>
          <w:szCs w:val="22"/>
        </w:rPr>
        <w:t>ei tiekėjas pasitelkia ūkio subjektus, kurių pajėgumais remiasi, – įrodymus, kad šie ištekliai bus prieinami per visą sutartinių įsipareigojimų vykdymo laikotarpį;</w:t>
      </w:r>
    </w:p>
    <w:p w14:paraId="0E3B6F67" w14:textId="212CE9C1" w:rsidR="00B6014C" w:rsidRPr="00B6014C" w:rsidRDefault="00B6014C" w:rsidP="0080294B">
      <w:pPr>
        <w:numPr>
          <w:ilvl w:val="2"/>
          <w:numId w:val="20"/>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w:t>
      </w:r>
      <w:r w:rsidR="002E4C8C">
        <w:rPr>
          <w:rFonts w:asciiTheme="minorHAnsi" w:hAnsiTheme="minorHAnsi" w:cstheme="minorHAnsi"/>
          <w:iCs/>
          <w:sz w:val="22"/>
          <w:szCs w:val="22"/>
        </w:rPr>
        <w:t>J</w:t>
      </w:r>
      <w:r w:rsidRPr="00B6014C">
        <w:rPr>
          <w:rFonts w:asciiTheme="minorHAnsi" w:hAnsiTheme="minorHAnsi" w:cstheme="minorHAnsi"/>
          <w:iCs/>
          <w:sz w:val="22"/>
          <w:szCs w:val="22"/>
        </w:rPr>
        <w:t>ei tiekėjas pasitelkia subtiekėjus, subtiekėjo deklaraciją ar kitą dokumentą, patvirtinantį jo sutikimą būti subtiekėju pirkime;</w:t>
      </w:r>
    </w:p>
    <w:bookmarkEnd w:id="4"/>
    <w:p w14:paraId="12136A28" w14:textId="31BC0AEB" w:rsidR="00FF5080" w:rsidRPr="00B605D3" w:rsidRDefault="00FF0CC9" w:rsidP="00FF5080">
      <w:pPr>
        <w:tabs>
          <w:tab w:val="left" w:pos="567"/>
        </w:tabs>
        <w:jc w:val="both"/>
        <w:rPr>
          <w:rFonts w:asciiTheme="minorHAnsi" w:hAnsiTheme="minorHAnsi" w:cstheme="minorBidi"/>
          <w:sz w:val="22"/>
          <w:szCs w:val="22"/>
        </w:rPr>
      </w:pPr>
      <w:r w:rsidRPr="1E8F8532">
        <w:rPr>
          <w:rFonts w:asciiTheme="minorHAnsi" w:hAnsiTheme="minorHAnsi" w:cstheme="minorBidi"/>
          <w:sz w:val="22"/>
          <w:szCs w:val="22"/>
        </w:rPr>
        <w:t>4.2.8</w:t>
      </w:r>
      <w:r w:rsidRPr="00B605D3">
        <w:rPr>
          <w:rFonts w:asciiTheme="minorHAnsi" w:hAnsiTheme="minorHAnsi" w:cstheme="minorBidi"/>
          <w:sz w:val="22"/>
          <w:szCs w:val="22"/>
        </w:rPr>
        <w:t>.</w:t>
      </w:r>
      <w:r w:rsidR="00B605D3">
        <w:rPr>
          <w:rFonts w:asciiTheme="minorHAnsi" w:hAnsiTheme="minorHAnsi" w:cstheme="minorBidi"/>
          <w:sz w:val="22"/>
          <w:szCs w:val="22"/>
        </w:rPr>
        <w:t xml:space="preserve"> </w:t>
      </w:r>
      <w:r w:rsidR="00FF5080" w:rsidRPr="00B605D3">
        <w:rPr>
          <w:rStyle w:val="normaltextrun"/>
          <w:rFonts w:ascii="Calibri" w:hAnsi="Calibri" w:cs="Calibri"/>
          <w:b/>
          <w:bCs/>
          <w:sz w:val="22"/>
          <w:szCs w:val="22"/>
          <w:u w:val="single"/>
        </w:rPr>
        <w:t>Tiekėjui siūlant medžiagas (gaminius), kurios (-</w:t>
      </w:r>
      <w:proofErr w:type="spellStart"/>
      <w:r w:rsidR="00FF5080" w:rsidRPr="00B605D3">
        <w:rPr>
          <w:rStyle w:val="normaltextrun"/>
          <w:rFonts w:ascii="Calibri" w:hAnsi="Calibri" w:cs="Calibri"/>
          <w:b/>
          <w:bCs/>
          <w:sz w:val="22"/>
          <w:szCs w:val="22"/>
          <w:u w:val="single"/>
        </w:rPr>
        <w:t>ie</w:t>
      </w:r>
      <w:proofErr w:type="spellEnd"/>
      <w:r w:rsidR="00FF5080" w:rsidRPr="00B605D3">
        <w:rPr>
          <w:rStyle w:val="normaltextrun"/>
          <w:rFonts w:ascii="Calibri" w:hAnsi="Calibri" w:cs="Calibri"/>
          <w:b/>
          <w:bCs/>
          <w:sz w:val="22"/>
          <w:szCs w:val="22"/>
          <w:u w:val="single"/>
        </w:rPr>
        <w:t>) nėra įtrauktos (-i) į</w:t>
      </w:r>
      <w:r w:rsidR="00FF5080" w:rsidRPr="00B605D3">
        <w:rPr>
          <w:rStyle w:val="normaltextrun"/>
          <w:rFonts w:ascii="Calibri" w:hAnsi="Calibri" w:cs="Calibri"/>
          <w:b/>
          <w:bCs/>
          <w:sz w:val="22"/>
          <w:szCs w:val="22"/>
        </w:rPr>
        <w:t xml:space="preserve"> konkrečiai siūlomų mechanikos medžiagų, gaminių ir jų gamintojų </w:t>
      </w:r>
      <w:r w:rsidR="00FF5080" w:rsidRPr="00B605D3">
        <w:rPr>
          <w:rStyle w:val="normaltextrun"/>
          <w:rFonts w:ascii="Calibri" w:hAnsi="Calibri" w:cs="Calibri"/>
          <w:b/>
          <w:bCs/>
          <w:sz w:val="22"/>
          <w:szCs w:val="22"/>
          <w:u w:val="single"/>
        </w:rPr>
        <w:t>sąrašą (-</w:t>
      </w:r>
      <w:proofErr w:type="spellStart"/>
      <w:r w:rsidR="00FF5080" w:rsidRPr="00B605D3">
        <w:rPr>
          <w:rStyle w:val="normaltextrun"/>
          <w:rFonts w:ascii="Calibri" w:hAnsi="Calibri" w:cs="Calibri"/>
          <w:b/>
          <w:bCs/>
          <w:sz w:val="22"/>
          <w:szCs w:val="22"/>
          <w:u w:val="single"/>
        </w:rPr>
        <w:t>us</w:t>
      </w:r>
      <w:proofErr w:type="spellEnd"/>
      <w:r w:rsidR="00FF5080" w:rsidRPr="00B605D3">
        <w:rPr>
          <w:rStyle w:val="normaltextrun"/>
          <w:rFonts w:ascii="Calibri" w:hAnsi="Calibri" w:cs="Calibri"/>
          <w:b/>
          <w:bCs/>
          <w:sz w:val="22"/>
          <w:szCs w:val="22"/>
          <w:u w:val="single"/>
        </w:rPr>
        <w:t>)</w:t>
      </w:r>
      <w:r w:rsidR="00FF5080" w:rsidRPr="00B605D3">
        <w:rPr>
          <w:rStyle w:val="normaltextrun"/>
          <w:rFonts w:ascii="Calibri" w:hAnsi="Calibri" w:cs="Calibri"/>
          <w:b/>
          <w:bCs/>
          <w:sz w:val="22"/>
          <w:szCs w:val="22"/>
        </w:rPr>
        <w:t>, pateiktą (-</w:t>
      </w:r>
      <w:proofErr w:type="spellStart"/>
      <w:r w:rsidR="00FF5080" w:rsidRPr="00B605D3">
        <w:rPr>
          <w:rStyle w:val="normaltextrun"/>
          <w:rFonts w:ascii="Calibri" w:hAnsi="Calibri" w:cs="Calibri"/>
          <w:b/>
          <w:bCs/>
          <w:sz w:val="22"/>
          <w:szCs w:val="22"/>
        </w:rPr>
        <w:t>us</w:t>
      </w:r>
      <w:proofErr w:type="spellEnd"/>
      <w:r w:rsidR="00FF5080" w:rsidRPr="00B605D3">
        <w:rPr>
          <w:rStyle w:val="normaltextrun"/>
          <w:rFonts w:ascii="Calibri" w:hAnsi="Calibri" w:cs="Calibri"/>
          <w:b/>
          <w:bCs/>
          <w:sz w:val="22"/>
          <w:szCs w:val="22"/>
        </w:rPr>
        <w:t>) Techninės specifikacijos priede (-</w:t>
      </w:r>
      <w:proofErr w:type="spellStart"/>
      <w:r w:rsidR="00FF5080" w:rsidRPr="00B605D3">
        <w:rPr>
          <w:rStyle w:val="normaltextrun"/>
          <w:rFonts w:ascii="Calibri" w:hAnsi="Calibri" w:cs="Calibri"/>
          <w:b/>
          <w:bCs/>
          <w:sz w:val="22"/>
          <w:szCs w:val="22"/>
        </w:rPr>
        <w:t>uose</w:t>
      </w:r>
      <w:proofErr w:type="spellEnd"/>
      <w:r w:rsidR="00FF5080" w:rsidRPr="00B605D3">
        <w:rPr>
          <w:rStyle w:val="normaltextrun"/>
          <w:rFonts w:ascii="Calibri" w:hAnsi="Calibri" w:cs="Calibri"/>
          <w:b/>
          <w:bCs/>
          <w:sz w:val="22"/>
          <w:szCs w:val="22"/>
        </w:rPr>
        <w:t xml:space="preserve">) Nr. 3. (toliau tekste – Sąrašas) </w:t>
      </w:r>
      <w:r w:rsidR="00FF5080" w:rsidRPr="00B605D3">
        <w:rPr>
          <w:rStyle w:val="normaltextrun"/>
          <w:rFonts w:ascii="Calibri" w:hAnsi="Calibri" w:cs="Calibri"/>
          <w:b/>
          <w:bCs/>
          <w:sz w:val="22"/>
          <w:szCs w:val="22"/>
          <w:u w:val="single"/>
        </w:rPr>
        <w:t>kartu su Pasiūlymu turi būti pateikti ir šie dokumentai</w:t>
      </w:r>
      <w:r w:rsidR="00FF5080" w:rsidRPr="00B605D3">
        <w:rPr>
          <w:rStyle w:val="normaltextrun"/>
          <w:rFonts w:ascii="Calibri" w:hAnsi="Calibri" w:cs="Calibri"/>
          <w:b/>
          <w:bCs/>
          <w:sz w:val="22"/>
          <w:szCs w:val="22"/>
        </w:rPr>
        <w:t xml:space="preserve"> </w:t>
      </w:r>
      <w:r w:rsidR="00FF5080" w:rsidRPr="00B605D3">
        <w:rPr>
          <w:rStyle w:val="normaltextrun"/>
          <w:rFonts w:ascii="Calibri" w:hAnsi="Calibri" w:cs="Calibri"/>
          <w:b/>
          <w:bCs/>
          <w:i/>
          <w:iCs/>
          <w:sz w:val="22"/>
          <w:szCs w:val="22"/>
        </w:rPr>
        <w:t>(pastaba: jeigu Tiekėjas Pasiūlymo formoje deklaruoja, kad darbų vykdymo metu naudos Sąraše nurodytas medžiagas (gaminius), tokiu atveju SPS 4.2.8. punkte nurodytų dokumentų kartu su Pasiūlymu pateikti nereikia)</w:t>
      </w:r>
      <w:r w:rsidR="00FF5080" w:rsidRPr="00B605D3">
        <w:rPr>
          <w:rStyle w:val="normaltextrun"/>
          <w:rFonts w:ascii="Calibri" w:hAnsi="Calibri" w:cs="Calibri"/>
          <w:b/>
          <w:bCs/>
          <w:sz w:val="22"/>
          <w:szCs w:val="22"/>
        </w:rPr>
        <w:t>:</w:t>
      </w:r>
      <w:r w:rsidR="00FF5080" w:rsidRPr="00B605D3">
        <w:rPr>
          <w:rStyle w:val="eop"/>
          <w:rFonts w:ascii="Calibri" w:hAnsi="Calibri" w:cs="Calibri"/>
          <w:sz w:val="22"/>
          <w:szCs w:val="22"/>
        </w:rPr>
        <w:t> </w:t>
      </w:r>
    </w:p>
    <w:p w14:paraId="0DDC2CAB" w14:textId="42E6E515" w:rsidR="00FF5080" w:rsidRPr="00B605D3" w:rsidRDefault="00FF5080" w:rsidP="00FF5080">
      <w:pPr>
        <w:pStyle w:val="paragraph"/>
        <w:spacing w:before="0" w:beforeAutospacing="0" w:after="0" w:afterAutospacing="0"/>
        <w:jc w:val="both"/>
        <w:textAlignment w:val="baseline"/>
        <w:rPr>
          <w:rFonts w:ascii="Segoe UI" w:hAnsi="Segoe UI" w:cs="Segoe UI"/>
          <w:sz w:val="18"/>
          <w:szCs w:val="18"/>
        </w:rPr>
      </w:pPr>
      <w:r w:rsidRPr="00B605D3">
        <w:rPr>
          <w:rStyle w:val="normaltextrun"/>
          <w:rFonts w:ascii="Calibri" w:hAnsi="Calibri" w:cs="Calibri"/>
          <w:sz w:val="22"/>
          <w:szCs w:val="22"/>
        </w:rPr>
        <w:t>4.2.8.1. Užpildytas (-i) Techninės specifikacijos priedas (-ai) Nr. 3.;</w:t>
      </w:r>
      <w:r w:rsidRPr="00B605D3">
        <w:rPr>
          <w:rStyle w:val="eop"/>
          <w:rFonts w:ascii="Calibri" w:hAnsi="Calibri" w:cs="Calibri"/>
          <w:sz w:val="22"/>
          <w:szCs w:val="22"/>
        </w:rPr>
        <w:t> </w:t>
      </w:r>
    </w:p>
    <w:p w14:paraId="52AA4F12" w14:textId="2EEF326B" w:rsidR="00FF5080" w:rsidRPr="00B605D3" w:rsidRDefault="00FF5080" w:rsidP="00FF5080">
      <w:pPr>
        <w:pStyle w:val="paragraph"/>
        <w:spacing w:before="0" w:beforeAutospacing="0" w:after="0" w:afterAutospacing="0"/>
        <w:jc w:val="both"/>
        <w:textAlignment w:val="baseline"/>
        <w:rPr>
          <w:rFonts w:ascii="Segoe UI" w:hAnsi="Segoe UI" w:cs="Segoe UI"/>
          <w:sz w:val="18"/>
          <w:szCs w:val="18"/>
        </w:rPr>
      </w:pPr>
      <w:r w:rsidRPr="00B605D3">
        <w:rPr>
          <w:rStyle w:val="normaltextrun"/>
          <w:rFonts w:ascii="Calibri" w:hAnsi="Calibri" w:cs="Calibri"/>
          <w:sz w:val="22"/>
          <w:szCs w:val="22"/>
        </w:rPr>
        <w:t>4.2.8.2. Užpildytas (-i) Techninės specifikacijos priedas (-ai) Nr. 2.;</w:t>
      </w:r>
      <w:r w:rsidRPr="00B605D3">
        <w:rPr>
          <w:rStyle w:val="eop"/>
          <w:rFonts w:ascii="Calibri" w:hAnsi="Calibri" w:cs="Calibri"/>
          <w:sz w:val="22"/>
          <w:szCs w:val="22"/>
        </w:rPr>
        <w:t> </w:t>
      </w:r>
    </w:p>
    <w:p w14:paraId="6AA85328" w14:textId="11FDC10F" w:rsidR="00FF5080" w:rsidRPr="00B605D3" w:rsidRDefault="00FF5080" w:rsidP="00FF5080">
      <w:pPr>
        <w:pStyle w:val="paragraph"/>
        <w:spacing w:before="0" w:beforeAutospacing="0" w:after="0" w:afterAutospacing="0"/>
        <w:jc w:val="both"/>
        <w:textAlignment w:val="baseline"/>
        <w:rPr>
          <w:rFonts w:ascii="Segoe UI" w:hAnsi="Segoe UI" w:cs="Segoe UI"/>
          <w:sz w:val="18"/>
          <w:szCs w:val="18"/>
        </w:rPr>
      </w:pPr>
      <w:r w:rsidRPr="00B605D3">
        <w:rPr>
          <w:rStyle w:val="normaltextrun"/>
          <w:rFonts w:ascii="Calibri" w:hAnsi="Calibri" w:cs="Calibri"/>
          <w:sz w:val="22"/>
          <w:szCs w:val="22"/>
        </w:rPr>
        <w:t>4.2.8.3. Techniniai dokumentai, pagrindžiantys Tiekėjo siūlomų medžiagų (gaminių), atitikimą reikalavimams, nurodytiems Techninės specifikacijos priede (-</w:t>
      </w:r>
      <w:proofErr w:type="spellStart"/>
      <w:r w:rsidRPr="00B605D3">
        <w:rPr>
          <w:rStyle w:val="normaltextrun"/>
          <w:rFonts w:ascii="Calibri" w:hAnsi="Calibri" w:cs="Calibri"/>
          <w:sz w:val="22"/>
          <w:szCs w:val="22"/>
        </w:rPr>
        <w:t>uose</w:t>
      </w:r>
      <w:proofErr w:type="spellEnd"/>
      <w:r w:rsidRPr="00B605D3">
        <w:rPr>
          <w:rStyle w:val="normaltextrun"/>
          <w:rFonts w:ascii="Calibri" w:hAnsi="Calibri" w:cs="Calibri"/>
          <w:sz w:val="22"/>
          <w:szCs w:val="22"/>
        </w:rPr>
        <w:t>) Nr. 2.;</w:t>
      </w:r>
      <w:r w:rsidRPr="00B605D3">
        <w:rPr>
          <w:rStyle w:val="eop"/>
          <w:rFonts w:ascii="Calibri" w:hAnsi="Calibri" w:cs="Calibri"/>
          <w:sz w:val="22"/>
          <w:szCs w:val="22"/>
        </w:rPr>
        <w:t> </w:t>
      </w:r>
    </w:p>
    <w:p w14:paraId="2635644A" w14:textId="07AAFA14" w:rsidR="00840291" w:rsidRPr="00B605D3" w:rsidRDefault="00FF0CC9" w:rsidP="007A25FF">
      <w:pPr>
        <w:tabs>
          <w:tab w:val="left" w:pos="630"/>
        </w:tabs>
        <w:jc w:val="both"/>
        <w:rPr>
          <w:rFonts w:asciiTheme="minorHAnsi" w:hAnsiTheme="minorHAnsi" w:cstheme="minorHAnsi"/>
          <w:b/>
          <w:bCs/>
          <w:sz w:val="22"/>
          <w:szCs w:val="22"/>
        </w:rPr>
      </w:pPr>
      <w:r w:rsidRPr="00B605D3">
        <w:rPr>
          <w:rFonts w:asciiTheme="minorHAnsi" w:hAnsiTheme="minorHAnsi" w:cstheme="minorHAnsi"/>
          <w:sz w:val="22"/>
          <w:szCs w:val="22"/>
        </w:rPr>
        <w:t>4.2.9.</w:t>
      </w:r>
      <w:r w:rsidRPr="00B605D3">
        <w:rPr>
          <w:rFonts w:asciiTheme="minorHAnsi" w:hAnsiTheme="minorHAnsi" w:cstheme="minorHAnsi"/>
          <w:b/>
          <w:bCs/>
          <w:sz w:val="22"/>
          <w:szCs w:val="22"/>
        </w:rPr>
        <w:t xml:space="preserve"> </w:t>
      </w:r>
      <w:r w:rsidR="00840291" w:rsidRPr="00B605D3">
        <w:rPr>
          <w:rFonts w:asciiTheme="minorHAnsi" w:hAnsiTheme="minorHAnsi" w:cstheme="minorHAnsi"/>
          <w:b/>
          <w:bCs/>
          <w:sz w:val="22"/>
          <w:szCs w:val="22"/>
        </w:rPr>
        <w:t>Užpildyt</w:t>
      </w:r>
      <w:r w:rsidR="006825C0" w:rsidRPr="00B605D3">
        <w:rPr>
          <w:rFonts w:asciiTheme="minorHAnsi" w:hAnsiTheme="minorHAnsi" w:cstheme="minorHAnsi"/>
          <w:b/>
          <w:bCs/>
          <w:sz w:val="22"/>
          <w:szCs w:val="22"/>
        </w:rPr>
        <w:t>ą (-</w:t>
      </w:r>
      <w:proofErr w:type="spellStart"/>
      <w:r w:rsidR="00840291" w:rsidRPr="00B605D3">
        <w:rPr>
          <w:rFonts w:asciiTheme="minorHAnsi" w:hAnsiTheme="minorHAnsi" w:cstheme="minorHAnsi"/>
          <w:b/>
          <w:bCs/>
          <w:sz w:val="22"/>
          <w:szCs w:val="22"/>
        </w:rPr>
        <w:t>us</w:t>
      </w:r>
      <w:proofErr w:type="spellEnd"/>
      <w:r w:rsidR="006825C0" w:rsidRPr="00B605D3">
        <w:rPr>
          <w:rFonts w:asciiTheme="minorHAnsi" w:hAnsiTheme="minorHAnsi" w:cstheme="minorHAnsi"/>
          <w:b/>
          <w:bCs/>
          <w:sz w:val="22"/>
          <w:szCs w:val="22"/>
        </w:rPr>
        <w:t>)</w:t>
      </w:r>
      <w:r w:rsidR="00840291" w:rsidRPr="00B605D3">
        <w:rPr>
          <w:rFonts w:asciiTheme="minorHAnsi" w:hAnsiTheme="minorHAnsi" w:cstheme="minorHAnsi"/>
          <w:b/>
          <w:bCs/>
          <w:sz w:val="22"/>
          <w:szCs w:val="22"/>
        </w:rPr>
        <w:t xml:space="preserve"> Darbų </w:t>
      </w:r>
      <w:proofErr w:type="spellStart"/>
      <w:r w:rsidR="001E3838" w:rsidRPr="00B605D3">
        <w:rPr>
          <w:rFonts w:asciiTheme="minorHAnsi" w:hAnsiTheme="minorHAnsi" w:cstheme="minorHAnsi"/>
          <w:b/>
          <w:bCs/>
          <w:sz w:val="22"/>
          <w:szCs w:val="22"/>
        </w:rPr>
        <w:t>į</w:t>
      </w:r>
      <w:r w:rsidR="00840291" w:rsidRPr="00B605D3">
        <w:rPr>
          <w:rFonts w:asciiTheme="minorHAnsi" w:hAnsiTheme="minorHAnsi" w:cstheme="minorHAnsi"/>
          <w:b/>
          <w:bCs/>
          <w:sz w:val="22"/>
          <w:szCs w:val="22"/>
        </w:rPr>
        <w:t>kainų</w:t>
      </w:r>
      <w:proofErr w:type="spellEnd"/>
      <w:r w:rsidR="00840291" w:rsidRPr="00B605D3">
        <w:rPr>
          <w:rFonts w:asciiTheme="minorHAnsi" w:hAnsiTheme="minorHAnsi" w:cstheme="minorHAnsi"/>
          <w:b/>
          <w:bCs/>
          <w:sz w:val="22"/>
          <w:szCs w:val="22"/>
        </w:rPr>
        <w:t xml:space="preserve"> žiniaraš</w:t>
      </w:r>
      <w:r w:rsidRPr="00B605D3">
        <w:rPr>
          <w:rFonts w:asciiTheme="minorHAnsi" w:hAnsiTheme="minorHAnsi" w:cstheme="minorHAnsi"/>
          <w:b/>
          <w:bCs/>
          <w:sz w:val="22"/>
          <w:szCs w:val="22"/>
        </w:rPr>
        <w:t>tį (-</w:t>
      </w:r>
      <w:proofErr w:type="spellStart"/>
      <w:r w:rsidR="00840291" w:rsidRPr="00B605D3">
        <w:rPr>
          <w:rFonts w:asciiTheme="minorHAnsi" w:hAnsiTheme="minorHAnsi" w:cstheme="minorHAnsi"/>
          <w:b/>
          <w:bCs/>
          <w:sz w:val="22"/>
          <w:szCs w:val="22"/>
        </w:rPr>
        <w:t>čius</w:t>
      </w:r>
      <w:proofErr w:type="spellEnd"/>
      <w:r w:rsidRPr="00B605D3">
        <w:rPr>
          <w:rFonts w:asciiTheme="minorHAnsi" w:hAnsiTheme="minorHAnsi" w:cstheme="minorHAnsi"/>
          <w:b/>
          <w:bCs/>
          <w:sz w:val="22"/>
          <w:szCs w:val="22"/>
        </w:rPr>
        <w:t>)</w:t>
      </w:r>
      <w:r w:rsidR="00840291" w:rsidRPr="00B605D3">
        <w:rPr>
          <w:rFonts w:asciiTheme="minorHAnsi" w:hAnsiTheme="minorHAnsi" w:cstheme="minorHAnsi"/>
          <w:b/>
          <w:bCs/>
          <w:sz w:val="22"/>
          <w:szCs w:val="22"/>
        </w:rPr>
        <w:t xml:space="preserve"> (užpildant Techninės specifikacijos pried</w:t>
      </w:r>
      <w:r w:rsidRPr="00B605D3">
        <w:rPr>
          <w:rFonts w:asciiTheme="minorHAnsi" w:hAnsiTheme="minorHAnsi" w:cstheme="minorHAnsi"/>
          <w:b/>
          <w:bCs/>
          <w:sz w:val="22"/>
          <w:szCs w:val="22"/>
        </w:rPr>
        <w:t>e (-</w:t>
      </w:r>
      <w:proofErr w:type="spellStart"/>
      <w:r w:rsidR="00840291" w:rsidRPr="00B605D3">
        <w:rPr>
          <w:rFonts w:asciiTheme="minorHAnsi" w:hAnsiTheme="minorHAnsi" w:cstheme="minorHAnsi"/>
          <w:b/>
          <w:bCs/>
          <w:sz w:val="22"/>
          <w:szCs w:val="22"/>
        </w:rPr>
        <w:t>uose</w:t>
      </w:r>
      <w:proofErr w:type="spellEnd"/>
      <w:r w:rsidRPr="00B605D3">
        <w:rPr>
          <w:rFonts w:asciiTheme="minorHAnsi" w:hAnsiTheme="minorHAnsi" w:cstheme="minorHAnsi"/>
          <w:b/>
          <w:bCs/>
          <w:sz w:val="22"/>
          <w:szCs w:val="22"/>
        </w:rPr>
        <w:t>)</w:t>
      </w:r>
      <w:r w:rsidR="00840291" w:rsidRPr="00B605D3">
        <w:rPr>
          <w:rFonts w:asciiTheme="minorHAnsi" w:hAnsiTheme="minorHAnsi" w:cstheme="minorHAnsi"/>
          <w:b/>
          <w:bCs/>
          <w:sz w:val="22"/>
          <w:szCs w:val="22"/>
        </w:rPr>
        <w:t xml:space="preserve"> Nr. </w:t>
      </w:r>
      <w:r w:rsidRPr="00B605D3">
        <w:rPr>
          <w:rFonts w:asciiTheme="minorHAnsi" w:hAnsiTheme="minorHAnsi" w:cstheme="minorHAnsi"/>
          <w:b/>
          <w:bCs/>
          <w:sz w:val="22"/>
          <w:szCs w:val="22"/>
        </w:rPr>
        <w:t>1.</w:t>
      </w:r>
      <w:r w:rsidR="00840291" w:rsidRPr="00B605D3">
        <w:rPr>
          <w:rFonts w:asciiTheme="minorHAnsi" w:hAnsiTheme="minorHAnsi" w:cstheme="minorHAnsi"/>
          <w:b/>
          <w:bCs/>
          <w:sz w:val="22"/>
          <w:szCs w:val="22"/>
        </w:rPr>
        <w:t xml:space="preserve"> pateikiam</w:t>
      </w:r>
      <w:r w:rsidRPr="00B605D3">
        <w:rPr>
          <w:rFonts w:asciiTheme="minorHAnsi" w:hAnsiTheme="minorHAnsi" w:cstheme="minorHAnsi"/>
          <w:b/>
          <w:bCs/>
          <w:sz w:val="22"/>
          <w:szCs w:val="22"/>
        </w:rPr>
        <w:t>ą (-</w:t>
      </w:r>
      <w:proofErr w:type="spellStart"/>
      <w:r w:rsidR="00840291" w:rsidRPr="00B605D3">
        <w:rPr>
          <w:rFonts w:asciiTheme="minorHAnsi" w:hAnsiTheme="minorHAnsi" w:cstheme="minorHAnsi"/>
          <w:b/>
          <w:bCs/>
          <w:sz w:val="22"/>
          <w:szCs w:val="22"/>
        </w:rPr>
        <w:t>as</w:t>
      </w:r>
      <w:proofErr w:type="spellEnd"/>
      <w:r w:rsidRPr="00B605D3">
        <w:rPr>
          <w:rFonts w:asciiTheme="minorHAnsi" w:hAnsiTheme="minorHAnsi" w:cstheme="minorHAnsi"/>
          <w:b/>
          <w:bCs/>
          <w:sz w:val="22"/>
          <w:szCs w:val="22"/>
        </w:rPr>
        <w:t>)</w:t>
      </w:r>
      <w:r w:rsidR="00840291" w:rsidRPr="00B605D3">
        <w:rPr>
          <w:rFonts w:asciiTheme="minorHAnsi" w:hAnsiTheme="minorHAnsi" w:cstheme="minorHAnsi"/>
          <w:b/>
          <w:bCs/>
          <w:sz w:val="22"/>
          <w:szCs w:val="22"/>
        </w:rPr>
        <w:t xml:space="preserve"> formas), </w:t>
      </w:r>
      <w:r w:rsidR="00840291" w:rsidRPr="00B605D3">
        <w:rPr>
          <w:rFonts w:asciiTheme="minorHAnsi" w:hAnsiTheme="minorHAnsi" w:cstheme="minorHAnsi"/>
          <w:b/>
          <w:bCs/>
          <w:sz w:val="22"/>
          <w:szCs w:val="22"/>
          <w:u w:val="single"/>
        </w:rPr>
        <w:t>Excel formatu</w:t>
      </w:r>
      <w:r w:rsidR="004E28CE" w:rsidRPr="00B605D3">
        <w:rPr>
          <w:rFonts w:asciiTheme="minorHAnsi" w:hAnsiTheme="minorHAnsi" w:cstheme="minorHAnsi"/>
          <w:b/>
          <w:bCs/>
          <w:sz w:val="22"/>
          <w:szCs w:val="22"/>
        </w:rPr>
        <w:t>.</w:t>
      </w:r>
    </w:p>
    <w:p w14:paraId="253A8421" w14:textId="7B98342F" w:rsidR="00427DBE" w:rsidRPr="00635A39" w:rsidRDefault="00F67A2A" w:rsidP="007A25FF">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i/>
          <w:iCs/>
          <w:sz w:val="22"/>
          <w:szCs w:val="22"/>
          <w:u w:val="single"/>
        </w:rPr>
        <w:t xml:space="preserve">Pasiūlymo forma (su priedais) ir kiti dokumentai turi būti pateikiami lietuvių kalba. </w:t>
      </w:r>
    </w:p>
    <w:p w14:paraId="50EBB09E" w14:textId="77777777" w:rsidR="0090650E" w:rsidRPr="00635A39" w:rsidRDefault="00427DBE" w:rsidP="007A25FF">
      <w:pPr>
        <w:pStyle w:val="ListParagraph"/>
        <w:numPr>
          <w:ilvl w:val="1"/>
          <w:numId w:val="20"/>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1F1484CE" w14:textId="7533E8B9" w:rsidR="008F4BDB" w:rsidRPr="008F4BDB" w:rsidRDefault="00A30749" w:rsidP="00C80D15">
      <w:pPr>
        <w:numPr>
          <w:ilvl w:val="1"/>
          <w:numId w:val="21"/>
        </w:numPr>
        <w:tabs>
          <w:tab w:val="left" w:pos="567"/>
        </w:tabs>
        <w:ind w:left="0" w:right="72" w:firstLine="0"/>
        <w:jc w:val="both"/>
        <w:rPr>
          <w:rFonts w:asciiTheme="minorHAnsi" w:hAnsiTheme="minorHAnsi" w:cstheme="minorHAnsi"/>
          <w:i/>
          <w:iCs/>
          <w:color w:val="FF0000"/>
          <w:sz w:val="22"/>
          <w:szCs w:val="22"/>
        </w:rPr>
      </w:pPr>
      <w:r w:rsidRPr="00635A39">
        <w:rPr>
          <w:rFonts w:asciiTheme="minorHAnsi" w:hAnsiTheme="minorHAnsi" w:cstheme="minorHAnsi"/>
          <w:sz w:val="22"/>
          <w:szCs w:val="22"/>
        </w:rPr>
        <w:t xml:space="preserve">Pirkimo dokumentuose nustatytus reikalavimus atitinkantys </w:t>
      </w:r>
      <w:r w:rsidR="00A77BB0" w:rsidRPr="00635A39">
        <w:rPr>
          <w:rFonts w:asciiTheme="minorHAnsi" w:hAnsiTheme="minorHAnsi" w:cstheme="minorHAnsi"/>
          <w:sz w:val="22"/>
          <w:szCs w:val="22"/>
        </w:rPr>
        <w:t>P</w:t>
      </w:r>
      <w:r w:rsidRPr="00635A39">
        <w:rPr>
          <w:rFonts w:asciiTheme="minorHAnsi" w:hAnsiTheme="minorHAnsi" w:cstheme="minorHAnsi"/>
          <w:sz w:val="22"/>
          <w:szCs w:val="22"/>
        </w:rPr>
        <w:t xml:space="preserve">asiūlymai bus vertinami </w:t>
      </w:r>
      <w:r w:rsidRPr="00C80D15">
        <w:rPr>
          <w:rFonts w:asciiTheme="minorHAnsi" w:hAnsiTheme="minorHAnsi" w:cstheme="minorHAnsi"/>
          <w:sz w:val="22"/>
          <w:szCs w:val="22"/>
        </w:rPr>
        <w:t>pagal jų eko</w:t>
      </w:r>
      <w:r w:rsidR="008671E5" w:rsidRPr="00C80D15">
        <w:rPr>
          <w:rFonts w:asciiTheme="minorHAnsi" w:hAnsiTheme="minorHAnsi" w:cstheme="minorHAnsi"/>
          <w:sz w:val="22"/>
          <w:szCs w:val="22"/>
        </w:rPr>
        <w:t>nomiškai naudingiausio Pasiūlymų</w:t>
      </w:r>
      <w:r w:rsidR="00726C5E" w:rsidRPr="00C80D15">
        <w:rPr>
          <w:rFonts w:asciiTheme="minorHAnsi" w:hAnsiTheme="minorHAnsi" w:cstheme="minorHAnsi"/>
          <w:sz w:val="22"/>
          <w:szCs w:val="22"/>
        </w:rPr>
        <w:t xml:space="preserve"> vertinimo</w:t>
      </w:r>
      <w:r w:rsidR="008671E5" w:rsidRPr="00C80D15">
        <w:rPr>
          <w:rFonts w:asciiTheme="minorHAnsi" w:hAnsiTheme="minorHAnsi" w:cstheme="minorHAnsi"/>
          <w:sz w:val="22"/>
          <w:szCs w:val="22"/>
        </w:rPr>
        <w:t xml:space="preserve"> kriterijų </w:t>
      </w:r>
      <w:r w:rsidR="00742A39" w:rsidRPr="00C80D15">
        <w:rPr>
          <w:rFonts w:asciiTheme="minorHAnsi" w:hAnsiTheme="minorHAnsi" w:cstheme="minorHAnsi"/>
          <w:sz w:val="22"/>
          <w:szCs w:val="22"/>
        </w:rPr>
        <w:t>–</w:t>
      </w:r>
      <w:r w:rsidR="00C80D15" w:rsidRPr="00C80D15">
        <w:rPr>
          <w:rFonts w:asciiTheme="minorHAnsi" w:hAnsiTheme="minorHAnsi" w:cstheme="minorHAnsi"/>
          <w:sz w:val="22"/>
          <w:szCs w:val="22"/>
        </w:rPr>
        <w:t xml:space="preserve"> kainos ir kokybės santykį. Pasiūlym</w:t>
      </w:r>
      <w:r w:rsidR="00C80D15" w:rsidRPr="00242BCE">
        <w:rPr>
          <w:rFonts w:asciiTheme="minorHAnsi" w:hAnsiTheme="minorHAnsi" w:cstheme="minorHAnsi"/>
          <w:sz w:val="22"/>
          <w:szCs w:val="22"/>
        </w:rPr>
        <w:t>ų vertinimo kriterijai ir ekonominio naudingumo vertinimo metodika pateikiama SPS pried</w:t>
      </w:r>
      <w:r w:rsidR="00C80D15">
        <w:rPr>
          <w:rFonts w:asciiTheme="minorHAnsi" w:hAnsiTheme="minorHAnsi" w:cstheme="minorHAnsi"/>
          <w:sz w:val="22"/>
          <w:szCs w:val="22"/>
        </w:rPr>
        <w:t>e</w:t>
      </w:r>
      <w:r w:rsidR="00C80D15" w:rsidRPr="00242BCE">
        <w:rPr>
          <w:rFonts w:asciiTheme="minorHAnsi" w:hAnsiTheme="minorHAnsi" w:cstheme="minorHAnsi"/>
          <w:sz w:val="22"/>
          <w:szCs w:val="22"/>
        </w:rPr>
        <w:t xml:space="preserve"> Nr.</w:t>
      </w:r>
      <w:r w:rsidR="00C80D15">
        <w:rPr>
          <w:rFonts w:asciiTheme="minorHAnsi" w:hAnsiTheme="minorHAnsi" w:cstheme="minorHAnsi"/>
          <w:sz w:val="22"/>
          <w:szCs w:val="22"/>
        </w:rPr>
        <w:t>6.</w:t>
      </w:r>
    </w:p>
    <w:p w14:paraId="1A944760" w14:textId="1ED34F8A" w:rsidR="0070531D" w:rsidRPr="00635A39" w:rsidRDefault="004C1C5B" w:rsidP="00C80D15">
      <w:pPr>
        <w:autoSpaceDE w:val="0"/>
        <w:autoSpaceDN w:val="0"/>
        <w:adjustRightInd w:val="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70531D" w:rsidRPr="00635A39">
        <w:rPr>
          <w:rFonts w:asciiTheme="minorHAnsi" w:eastAsiaTheme="minorHAnsi" w:hAnsiTheme="minorHAnsi" w:cstheme="minorHAnsi"/>
          <w:color w:val="000000"/>
          <w:sz w:val="22"/>
          <w:szCs w:val="22"/>
        </w:rPr>
        <w:t xml:space="preserve">.2. Tiekėjo pateikta kaina, nurodyta Pasiūlymo formoje esančioje lentelėje </w:t>
      </w:r>
      <w:r w:rsidR="0070531D" w:rsidRPr="001A01F5">
        <w:rPr>
          <w:rFonts w:asciiTheme="minorHAnsi" w:eastAsiaTheme="minorHAnsi" w:hAnsiTheme="minorHAnsi" w:cstheme="minorHAnsi"/>
          <w:sz w:val="22"/>
          <w:szCs w:val="22"/>
        </w:rPr>
        <w:t>(</w:t>
      </w:r>
      <w:r w:rsidR="0070531D" w:rsidRPr="001A01F5">
        <w:rPr>
          <w:rFonts w:asciiTheme="minorHAnsi" w:eastAsiaTheme="minorHAnsi" w:hAnsiTheme="minorHAnsi" w:cstheme="minorHAnsi"/>
          <w:i/>
          <w:iCs/>
          <w:sz w:val="22"/>
          <w:szCs w:val="22"/>
          <w:u w:val="single"/>
        </w:rPr>
        <w:t>Pasiūlymo kaina EUR be PVM</w:t>
      </w:r>
      <w:r w:rsidR="0070531D" w:rsidRPr="001A01F5">
        <w:rPr>
          <w:rFonts w:asciiTheme="minorHAnsi" w:eastAsiaTheme="minorHAnsi" w:hAnsiTheme="minorHAnsi" w:cstheme="minorHAnsi"/>
          <w:sz w:val="22"/>
          <w:szCs w:val="22"/>
        </w:rPr>
        <w:t xml:space="preserve">), bus naudojama tik Pasiūlymų vertinimui ir palyginimui (dalyvaujančių Tiekėjų eilei patvirtinti ir nustatyti Laimėjusį pasiūlymą). Sutartis su Laimėjusiu tiekėju bus sudaroma sumai, nurodytai SPS </w:t>
      </w:r>
      <w:r w:rsidR="00380382" w:rsidRPr="001A01F5">
        <w:rPr>
          <w:rFonts w:asciiTheme="minorHAnsi" w:eastAsiaTheme="minorHAnsi" w:hAnsiTheme="minorHAnsi" w:cstheme="minorHAnsi"/>
          <w:sz w:val="22"/>
          <w:szCs w:val="22"/>
        </w:rPr>
        <w:t>8</w:t>
      </w:r>
      <w:r w:rsidR="0070531D" w:rsidRPr="001A01F5">
        <w:rPr>
          <w:rFonts w:asciiTheme="minorHAnsi" w:eastAsiaTheme="minorHAnsi" w:hAnsiTheme="minorHAnsi" w:cstheme="minorHAnsi"/>
          <w:sz w:val="22"/>
          <w:szCs w:val="22"/>
        </w:rPr>
        <w:t xml:space="preserve"> skyriuje</w:t>
      </w:r>
      <w:r w:rsidR="0070531D" w:rsidRPr="00635A39">
        <w:rPr>
          <w:rFonts w:asciiTheme="minorHAnsi" w:eastAsiaTheme="minorHAnsi" w:hAnsiTheme="minorHAnsi" w:cstheme="minorHAnsi"/>
          <w:color w:val="FF0000"/>
          <w:sz w:val="22"/>
          <w:szCs w:val="22"/>
        </w:rPr>
        <w:t xml:space="preserve">. </w:t>
      </w:r>
    </w:p>
    <w:p w14:paraId="4582F0C9" w14:textId="77331B68" w:rsidR="0070531D" w:rsidRPr="00635A39" w:rsidRDefault="004C1C5B" w:rsidP="00C80D15">
      <w:pPr>
        <w:autoSpaceDE w:val="0"/>
        <w:autoSpaceDN w:val="0"/>
        <w:adjustRightInd w:val="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70531D" w:rsidRPr="00635A39">
        <w:rPr>
          <w:rFonts w:asciiTheme="minorHAnsi" w:eastAsiaTheme="minorHAnsi" w:hAnsiTheme="minorHAnsi" w:cstheme="minorHAnsi"/>
          <w:color w:val="000000"/>
          <w:sz w:val="22"/>
          <w:szCs w:val="22"/>
        </w:rPr>
        <w:t xml:space="preserve">.3. Jeigu Tiekėjo bent vienas siūlomas įkainis yra didesnis, nei nurodyta </w:t>
      </w:r>
      <w:r w:rsidR="008F4BDB">
        <w:rPr>
          <w:rFonts w:asciiTheme="minorHAnsi" w:eastAsiaTheme="minorHAnsi" w:hAnsiTheme="minorHAnsi" w:cstheme="minorHAnsi"/>
          <w:i/>
          <w:iCs/>
          <w:color w:val="000000"/>
          <w:sz w:val="22"/>
          <w:szCs w:val="22"/>
          <w:u w:val="single"/>
        </w:rPr>
        <w:t>Techninės specifikacijos</w:t>
      </w:r>
      <w:r w:rsidR="0070531D" w:rsidRPr="00635A39">
        <w:rPr>
          <w:rFonts w:asciiTheme="minorHAnsi" w:eastAsiaTheme="minorHAnsi" w:hAnsiTheme="minorHAnsi" w:cstheme="minorHAnsi"/>
          <w:i/>
          <w:iCs/>
          <w:color w:val="000000"/>
          <w:sz w:val="22"/>
          <w:szCs w:val="22"/>
          <w:u w:val="single"/>
        </w:rPr>
        <w:t xml:space="preserve"> Priede Nr. 1 pateiktos lentelės stulpelyje „Maksimalus priimtinas įkainis už mato vnt., EUR be PVM</w:t>
      </w:r>
      <w:r w:rsidR="0070531D" w:rsidRPr="00635A39">
        <w:rPr>
          <w:rFonts w:asciiTheme="minorHAnsi" w:eastAsiaTheme="minorHAnsi" w:hAnsiTheme="minorHAnsi" w:cstheme="minorHAnsi"/>
          <w:color w:val="000000"/>
          <w:sz w:val="22"/>
          <w:szCs w:val="22"/>
        </w:rPr>
        <w:t xml:space="preserve">, laikoma, kad tokio </w:t>
      </w:r>
      <w:r w:rsidR="0070531D" w:rsidRPr="00635A39">
        <w:rPr>
          <w:rFonts w:asciiTheme="minorHAnsi" w:eastAsiaTheme="minorHAnsi" w:hAnsiTheme="minorHAnsi" w:cstheme="minorHAnsi"/>
          <w:color w:val="000000"/>
          <w:sz w:val="22"/>
          <w:szCs w:val="22"/>
        </w:rPr>
        <w:lastRenderedPageBreak/>
        <w:t xml:space="preserve">Tiekėjo </w:t>
      </w:r>
      <w:r w:rsidRPr="00635A39">
        <w:rPr>
          <w:rFonts w:asciiTheme="minorHAnsi" w:eastAsiaTheme="minorHAnsi" w:hAnsiTheme="minorHAnsi" w:cstheme="minorHAnsi"/>
          <w:color w:val="000000"/>
          <w:sz w:val="22"/>
          <w:szCs w:val="22"/>
        </w:rPr>
        <w:t>P</w:t>
      </w:r>
      <w:r w:rsidR="0070531D" w:rsidRPr="00635A39">
        <w:rPr>
          <w:rFonts w:asciiTheme="minorHAnsi" w:eastAsiaTheme="minorHAnsi" w:hAnsiTheme="minorHAnsi" w:cstheme="minorHAnsi"/>
          <w:color w:val="000000"/>
          <w:sz w:val="22"/>
          <w:szCs w:val="22"/>
        </w:rPr>
        <w:t xml:space="preserve">asiūlymas neatitinka Pirkimo dokumentuose nustatytų reikalavimų ir bus atmetamas, vadovaujantis BPS </w:t>
      </w:r>
      <w:r w:rsidR="001D1601" w:rsidRPr="00635A39">
        <w:rPr>
          <w:rFonts w:asciiTheme="minorHAnsi" w:eastAsiaTheme="minorHAnsi" w:hAnsiTheme="minorHAnsi" w:cstheme="minorHAnsi"/>
          <w:color w:val="000000"/>
          <w:sz w:val="22"/>
          <w:szCs w:val="22"/>
        </w:rPr>
        <w:t>9</w:t>
      </w:r>
      <w:r w:rsidR="0070531D" w:rsidRPr="00635A39">
        <w:rPr>
          <w:rFonts w:asciiTheme="minorHAnsi" w:eastAsiaTheme="minorHAnsi" w:hAnsiTheme="minorHAnsi" w:cstheme="minorHAnsi"/>
          <w:color w:val="000000"/>
          <w:sz w:val="22"/>
          <w:szCs w:val="22"/>
        </w:rPr>
        <w:t xml:space="preserve"> skyriaus nuostatomis. </w:t>
      </w:r>
    </w:p>
    <w:p w14:paraId="6B188309" w14:textId="5E39370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A80DED">
        <w:rPr>
          <w:rFonts w:asciiTheme="minorHAnsi" w:eastAsiaTheme="minorHAnsi" w:hAnsiTheme="minorHAnsi" w:cstheme="minorHAnsi"/>
          <w:color w:val="000000"/>
          <w:sz w:val="22"/>
          <w:szCs w:val="22"/>
        </w:rPr>
        <w:t>4</w:t>
      </w:r>
      <w:r w:rsidRPr="00635A39">
        <w:rPr>
          <w:rFonts w:asciiTheme="minorHAnsi" w:eastAsiaTheme="minorHAnsi" w:hAnsiTheme="minorHAnsi" w:cstheme="minorHAnsi"/>
          <w:color w:val="000000"/>
          <w:sz w:val="22"/>
          <w:szCs w:val="22"/>
        </w:rPr>
        <w:t xml:space="preserve">.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3010A127"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A80DED">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5ABEEAEE"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A80DED">
        <w:rPr>
          <w:rFonts w:asciiTheme="minorHAnsi" w:eastAsiaTheme="minorEastAsia" w:hAnsiTheme="minorHAnsi" w:cstheme="minorBidi"/>
          <w:color w:val="000000"/>
          <w:sz w:val="22"/>
          <w:szCs w:val="22"/>
        </w:rPr>
        <w:t>5</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6"/>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7B8460C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A80DED">
        <w:rPr>
          <w:rFonts w:asciiTheme="minorHAnsi" w:eastAsiaTheme="minorEastAsia" w:hAnsiTheme="minorHAnsi" w:cstheme="minorBidi"/>
          <w:color w:val="000000"/>
          <w:sz w:val="22"/>
          <w:szCs w:val="22"/>
        </w:rPr>
        <w:t>5</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7"/>
      </w:r>
      <w:r w:rsidRPr="7868B223">
        <w:rPr>
          <w:rFonts w:asciiTheme="minorHAnsi" w:eastAsiaTheme="minorEastAsia" w:hAnsiTheme="minorHAnsi" w:cstheme="minorBidi"/>
          <w:color w:val="000000"/>
          <w:sz w:val="22"/>
          <w:szCs w:val="22"/>
        </w:rPr>
        <w:t xml:space="preserve"> yra fiziniai asmenys, nuolat gyvenantys VPĮ 92 straipsnio 15 dalyje numatytame sąraše nurodytose valstybėse ar teritorijose arba turintys šių valstybių pilietybę;</w:t>
      </w:r>
    </w:p>
    <w:p w14:paraId="6B78A27A" w14:textId="2529034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A80DED">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7D0AD69D"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A80DED">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w:t>
      </w:r>
      <w:r w:rsidRPr="00635A39">
        <w:rPr>
          <w:rFonts w:asciiTheme="minorHAnsi" w:eastAsiaTheme="minorHAnsi" w:hAnsiTheme="minorHAnsi" w:cstheme="minorHAnsi"/>
          <w:color w:val="000000"/>
          <w:sz w:val="22"/>
          <w:szCs w:val="22"/>
        </w:rPr>
        <w:lastRenderedPageBreak/>
        <w:t>1 ir 2 punktuose nurodyti subjektai ar su jais ketinamas sudaryti (sudarytas) sandoris neatitinka nacionalinio saugumo interesų;</w:t>
      </w:r>
    </w:p>
    <w:p w14:paraId="66BF002F" w14:textId="38BA3FF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A80DED">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78FC6E28" w14:textId="3C7E5E1C" w:rsidR="003418E1" w:rsidRPr="0080294B" w:rsidRDefault="003418E1" w:rsidP="0080294B">
      <w:pPr>
        <w:tabs>
          <w:tab w:val="left" w:pos="426"/>
        </w:tabs>
        <w:jc w:val="both"/>
        <w:rPr>
          <w:rFonts w:asciiTheme="minorHAnsi" w:hAnsiTheme="minorHAnsi" w:cstheme="minorHAnsi"/>
          <w:sz w:val="22"/>
          <w:szCs w:val="22"/>
        </w:rPr>
      </w:pPr>
      <w:bookmarkStart w:id="5" w:name="_Toc329439533"/>
      <w:r w:rsidRPr="0080294B">
        <w:rPr>
          <w:rFonts w:asciiTheme="minorHAnsi" w:hAnsiTheme="minorHAnsi" w:cstheme="minorHAnsi"/>
          <w:sz w:val="22"/>
          <w:szCs w:val="22"/>
        </w:rPr>
        <w:t xml:space="preserve">6.1. Jei Tiekėjas, kuris bus kviečiamas sudaryti Sutartį, atsisakys ją sudaryti, jis, Pirkėjui pareikalavus, turės sumokėti Pirkėjui </w:t>
      </w:r>
      <w:r w:rsidR="00D7668C" w:rsidRPr="00D7668C">
        <w:rPr>
          <w:rFonts w:asciiTheme="minorHAnsi" w:hAnsiTheme="minorHAnsi" w:cstheme="minorHAnsi"/>
          <w:sz w:val="22"/>
          <w:szCs w:val="22"/>
        </w:rPr>
        <w:t>6 000,00</w:t>
      </w:r>
      <w:r w:rsidR="00D7668C" w:rsidRPr="00D7668C">
        <w:rPr>
          <w:rFonts w:asciiTheme="minorHAnsi" w:hAnsiTheme="minorHAnsi" w:cstheme="minorHAnsi"/>
          <w:i/>
          <w:iCs/>
          <w:sz w:val="22"/>
          <w:szCs w:val="22"/>
        </w:rPr>
        <w:t xml:space="preserve"> </w:t>
      </w:r>
      <w:r w:rsidRPr="0080294B">
        <w:rPr>
          <w:rFonts w:asciiTheme="minorHAnsi" w:hAnsiTheme="minorHAnsi" w:cstheme="minorHAnsi"/>
          <w:sz w:val="22"/>
          <w:szCs w:val="22"/>
        </w:rPr>
        <w:t>EUR be PVM dydžio baudą bei padengti Pirkėjo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23AA8853" w14:textId="2CBE67FB" w:rsidR="00A87876" w:rsidRPr="00635A39" w:rsidRDefault="00A87876" w:rsidP="00423300">
      <w:pPr>
        <w:spacing w:before="60" w:after="60"/>
        <w:rPr>
          <w:rFonts w:asciiTheme="minorHAnsi" w:hAnsiTheme="minorHAnsi" w:cstheme="minorHAnsi"/>
          <w:sz w:val="22"/>
          <w:szCs w:val="22"/>
        </w:rPr>
      </w:pPr>
    </w:p>
    <w:p w14:paraId="7A11383A" w14:textId="5942FDD1" w:rsidR="00F25830" w:rsidRPr="00635A39" w:rsidRDefault="00380382" w:rsidP="002F4337">
      <w:pPr>
        <w:pStyle w:val="Heading1"/>
        <w:tabs>
          <w:tab w:val="left" w:pos="426"/>
        </w:tabs>
        <w:spacing w:before="60" w:after="60"/>
        <w:jc w:val="center"/>
        <w:rPr>
          <w:rFonts w:asciiTheme="minorHAnsi" w:hAnsiTheme="minorHAnsi" w:cstheme="minorHAnsi"/>
          <w:b/>
          <w:bCs/>
          <w:sz w:val="22"/>
          <w:szCs w:val="22"/>
        </w:rPr>
      </w:pPr>
      <w:r w:rsidRPr="00635A39">
        <w:rPr>
          <w:rFonts w:asciiTheme="minorHAnsi" w:hAnsiTheme="minorHAnsi" w:cstheme="minorHAnsi"/>
          <w:b/>
          <w:bCs/>
          <w:iCs/>
          <w:sz w:val="22"/>
          <w:szCs w:val="22"/>
        </w:rPr>
        <w:t xml:space="preserve">7. </w:t>
      </w:r>
      <w:r w:rsidR="00F25830" w:rsidRPr="00635A39">
        <w:rPr>
          <w:rFonts w:asciiTheme="minorHAnsi" w:hAnsiTheme="minorHAnsi" w:cstheme="minorHAnsi"/>
          <w:b/>
          <w:bCs/>
          <w:iCs/>
          <w:sz w:val="22"/>
          <w:szCs w:val="22"/>
        </w:rPr>
        <w:t>KITOS NUOSTATOS</w:t>
      </w:r>
    </w:p>
    <w:p w14:paraId="657507C6" w14:textId="6963D7DF" w:rsidR="000D2C1B" w:rsidRPr="00635A39" w:rsidRDefault="000D2C1B" w:rsidP="002F4337">
      <w:pPr>
        <w:tabs>
          <w:tab w:val="left" w:pos="426"/>
        </w:tabs>
        <w:jc w:val="both"/>
        <w:rPr>
          <w:rFonts w:asciiTheme="minorHAnsi" w:hAnsiTheme="minorHAnsi" w:cstheme="minorHAnsi"/>
          <w:sz w:val="22"/>
          <w:szCs w:val="22"/>
        </w:rPr>
      </w:pPr>
      <w:bookmarkStart w:id="6" w:name="_Hlk503166841"/>
    </w:p>
    <w:bookmarkEnd w:id="6"/>
    <w:p w14:paraId="316B5EEC" w14:textId="2AF59AD3" w:rsidR="00FC3CFD" w:rsidRPr="00FC3CFD" w:rsidRDefault="00510713" w:rsidP="00FC3CFD">
      <w:pPr>
        <w:spacing w:before="60" w:after="60"/>
        <w:rPr>
          <w:rFonts w:asciiTheme="minorHAnsi" w:hAnsiTheme="minorHAnsi" w:cstheme="minorHAnsi"/>
          <w:sz w:val="22"/>
          <w:szCs w:val="22"/>
          <w:highlight w:val="lightGray"/>
        </w:rPr>
      </w:pPr>
      <w:r>
        <w:rPr>
          <w:rFonts w:asciiTheme="minorHAnsi" w:hAnsiTheme="minorHAnsi" w:cstheme="minorHAnsi"/>
          <w:sz w:val="22"/>
          <w:szCs w:val="22"/>
        </w:rPr>
        <w:t xml:space="preserve">7.2. </w:t>
      </w:r>
      <w:r w:rsidRPr="00510713">
        <w:rPr>
          <w:rFonts w:asciiTheme="minorHAnsi" w:hAnsiTheme="minorHAnsi" w:cstheme="minorHAnsi"/>
          <w:sz w:val="22"/>
          <w:szCs w:val="22"/>
        </w:rPr>
        <w:t>Vadovaujantis PĮ 82 str. 2 d., Pirkimo objektas negali būti įsigytas, naudojantis</w:t>
      </w:r>
      <w:r w:rsidR="004F58EE">
        <w:rPr>
          <w:rFonts w:asciiTheme="minorHAnsi" w:hAnsiTheme="minorHAnsi" w:cstheme="minorHAnsi"/>
          <w:sz w:val="22"/>
          <w:szCs w:val="22"/>
        </w:rPr>
        <w:t xml:space="preserve"> VŠĮ</w:t>
      </w:r>
      <w:r w:rsidRPr="00510713">
        <w:rPr>
          <w:rFonts w:asciiTheme="minorHAnsi" w:hAnsiTheme="minorHAnsi" w:cstheme="minorHAnsi"/>
          <w:sz w:val="22"/>
          <w:szCs w:val="22"/>
        </w:rPr>
        <w:t xml:space="preserve"> CPO</w:t>
      </w:r>
      <w:r w:rsidR="00F94294">
        <w:rPr>
          <w:rFonts w:asciiTheme="minorHAnsi" w:hAnsiTheme="minorHAnsi" w:cstheme="minorHAnsi"/>
          <w:sz w:val="22"/>
          <w:szCs w:val="22"/>
        </w:rPr>
        <w:t xml:space="preserve"> LT</w:t>
      </w:r>
      <w:r w:rsidRPr="00510713">
        <w:rPr>
          <w:rFonts w:asciiTheme="minorHAnsi" w:hAnsiTheme="minorHAnsi" w:cstheme="minorHAnsi"/>
          <w:sz w:val="22"/>
          <w:szCs w:val="22"/>
        </w:rPr>
        <w:t xml:space="preserve"> paslaugomis, nes:</w:t>
      </w:r>
    </w:p>
    <w:p w14:paraId="7F256237" w14:textId="77777777" w:rsidR="00FC3CFD" w:rsidRPr="00FC3CFD" w:rsidRDefault="00FC3CFD" w:rsidP="009C5A82">
      <w:pPr>
        <w:spacing w:before="60" w:after="60"/>
        <w:jc w:val="both"/>
        <w:rPr>
          <w:rFonts w:asciiTheme="minorHAnsi" w:hAnsiTheme="minorHAnsi" w:cstheme="minorHAnsi"/>
          <w:sz w:val="22"/>
          <w:szCs w:val="22"/>
        </w:rPr>
      </w:pPr>
      <w:r w:rsidRPr="00FC3CFD">
        <w:rPr>
          <w:rFonts w:asciiTheme="minorHAnsi" w:hAnsiTheme="minorHAnsi" w:cstheme="minorHAnsi"/>
          <w:sz w:val="22"/>
          <w:szCs w:val="22"/>
        </w:rPr>
        <w:t>1. CPO LT kataloge nėra galima vykdyti pirkimų, kurių sutartims taikoma Įkainio metodika. Perkantysis subjektas turi poreikį sudaryti sutartis taikant įkainio metodiką darbams, kuriuos reikia atlikti nedelsiant, likviduojant avarijas, taip pat, kurių užsakymo sumos neviršija 10 000 Eur be PVM;</w:t>
      </w:r>
    </w:p>
    <w:p w14:paraId="5835DA0E" w14:textId="77777777" w:rsidR="00FC3CFD" w:rsidRPr="00FC3CFD" w:rsidRDefault="00FC3CFD" w:rsidP="009C5A82">
      <w:pPr>
        <w:spacing w:before="60" w:after="60"/>
        <w:jc w:val="both"/>
        <w:rPr>
          <w:rFonts w:asciiTheme="minorHAnsi" w:hAnsiTheme="minorHAnsi" w:cstheme="minorHAnsi"/>
          <w:sz w:val="22"/>
          <w:szCs w:val="22"/>
        </w:rPr>
      </w:pPr>
      <w:r w:rsidRPr="00FC3CFD">
        <w:rPr>
          <w:rFonts w:asciiTheme="minorHAnsi" w:hAnsiTheme="minorHAnsi" w:cstheme="minorHAnsi"/>
          <w:sz w:val="22"/>
          <w:szCs w:val="22"/>
        </w:rPr>
        <w:t xml:space="preserve">2. Taip pat nėra galimybės CPO LT kataloge vykdomų pirkimų sutarčių pasirašyti tarp daugiau nei dviejų šalių. </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096DB1B5" w:rsidR="002E2784" w:rsidRDefault="002E2784" w:rsidP="009C5A82">
      <w:pPr>
        <w:pStyle w:val="Heading1"/>
        <w:numPr>
          <w:ilvl w:val="0"/>
          <w:numId w:val="32"/>
        </w:numPr>
        <w:tabs>
          <w:tab w:val="left" w:pos="426"/>
        </w:tabs>
        <w:spacing w:before="60" w:after="60"/>
        <w:jc w:val="center"/>
        <w:rPr>
          <w:rFonts w:asciiTheme="minorHAnsi" w:hAnsiTheme="minorHAnsi" w:cstheme="minorHAnsi"/>
          <w:b/>
          <w:bCs/>
          <w:sz w:val="22"/>
          <w:szCs w:val="22"/>
        </w:rPr>
      </w:pPr>
      <w:bookmarkStart w:id="7" w:name="_Toc60479656"/>
      <w:bookmarkStart w:id="8" w:name="_Toc334383743"/>
      <w:bookmarkStart w:id="9" w:name="_Toc335201959"/>
      <w:r w:rsidRPr="009C5A82">
        <w:rPr>
          <w:rFonts w:asciiTheme="minorHAnsi" w:hAnsiTheme="minorHAnsi" w:cstheme="minorHAnsi"/>
          <w:b/>
          <w:bCs/>
          <w:sz w:val="22"/>
          <w:szCs w:val="22"/>
        </w:rPr>
        <w:t xml:space="preserve">SUTARTIES </w:t>
      </w:r>
      <w:bookmarkEnd w:id="7"/>
      <w:bookmarkEnd w:id="8"/>
      <w:r w:rsidR="00017BDC" w:rsidRPr="009C5A82">
        <w:rPr>
          <w:rFonts w:asciiTheme="minorHAnsi" w:hAnsiTheme="minorHAnsi" w:cstheme="minorHAnsi"/>
          <w:b/>
          <w:bCs/>
          <w:sz w:val="22"/>
          <w:szCs w:val="22"/>
        </w:rPr>
        <w:t>KAINA</w:t>
      </w:r>
      <w:bookmarkEnd w:id="9"/>
    </w:p>
    <w:p w14:paraId="240C5D8D" w14:textId="77777777" w:rsidR="009C5A82" w:rsidRPr="009C5A82" w:rsidRDefault="009C5A82" w:rsidP="009C5A82">
      <w:pPr>
        <w:pStyle w:val="ListParagraph"/>
        <w:ind w:left="360"/>
      </w:pPr>
    </w:p>
    <w:p w14:paraId="2D15061B" w14:textId="35BAC800" w:rsidR="00ED5662" w:rsidRDefault="008641AF" w:rsidP="0027702B">
      <w:pPr>
        <w:pStyle w:val="ListParagraph"/>
        <w:numPr>
          <w:ilvl w:val="1"/>
          <w:numId w:val="32"/>
        </w:numPr>
        <w:tabs>
          <w:tab w:val="left" w:pos="567"/>
        </w:tabs>
        <w:spacing w:before="60" w:after="60"/>
        <w:ind w:left="0" w:firstLine="0"/>
        <w:jc w:val="both"/>
        <w:rPr>
          <w:rFonts w:asciiTheme="minorHAnsi" w:hAnsiTheme="minorHAnsi" w:cstheme="minorHAnsi"/>
          <w:sz w:val="22"/>
          <w:szCs w:val="22"/>
        </w:rPr>
      </w:pPr>
      <w:r w:rsidRPr="009C5A82">
        <w:rPr>
          <w:rFonts w:asciiTheme="minorHAnsi" w:hAnsiTheme="minorHAnsi" w:cstheme="minorHAnsi"/>
          <w:sz w:val="22"/>
          <w:szCs w:val="22"/>
        </w:rPr>
        <w:t xml:space="preserve">Su Laimėjusiu </w:t>
      </w:r>
      <w:r w:rsidR="00A5642B" w:rsidRPr="009C5A82">
        <w:rPr>
          <w:rFonts w:asciiTheme="minorHAnsi" w:hAnsiTheme="minorHAnsi" w:cstheme="minorHAnsi"/>
          <w:sz w:val="22"/>
          <w:szCs w:val="22"/>
        </w:rPr>
        <w:t xml:space="preserve">Tiekėju </w:t>
      </w:r>
      <w:r w:rsidRPr="009C5A82">
        <w:rPr>
          <w:rFonts w:asciiTheme="minorHAnsi" w:hAnsiTheme="minorHAnsi" w:cstheme="minorHAnsi"/>
          <w:sz w:val="22"/>
          <w:szCs w:val="22"/>
        </w:rPr>
        <w:t xml:space="preserve">sudaromos </w:t>
      </w:r>
      <w:r w:rsidR="00F7309F" w:rsidRPr="009C5A82">
        <w:rPr>
          <w:rFonts w:asciiTheme="minorHAnsi" w:hAnsiTheme="minorHAnsi" w:cstheme="minorHAnsi"/>
          <w:sz w:val="22"/>
          <w:szCs w:val="22"/>
        </w:rPr>
        <w:t xml:space="preserve">Sutarties </w:t>
      </w:r>
      <w:r w:rsidR="00017BDC" w:rsidRPr="009C5A82">
        <w:rPr>
          <w:rFonts w:asciiTheme="minorHAnsi" w:hAnsiTheme="minorHAnsi" w:cstheme="minorHAnsi"/>
          <w:sz w:val="22"/>
          <w:szCs w:val="22"/>
        </w:rPr>
        <w:t>kaina</w:t>
      </w:r>
      <w:r w:rsidR="00867D8A" w:rsidRPr="009C5A82">
        <w:rPr>
          <w:rFonts w:asciiTheme="minorHAnsi" w:hAnsiTheme="minorHAnsi" w:cstheme="minorHAnsi"/>
          <w:sz w:val="22"/>
          <w:szCs w:val="22"/>
        </w:rPr>
        <w:t xml:space="preserve"> </w:t>
      </w:r>
      <w:r w:rsidRPr="009C5A82">
        <w:rPr>
          <w:rFonts w:asciiTheme="minorHAnsi" w:hAnsiTheme="minorHAnsi" w:cstheme="minorHAnsi"/>
          <w:sz w:val="22"/>
          <w:szCs w:val="22"/>
        </w:rPr>
        <w:t xml:space="preserve">bus </w:t>
      </w:r>
      <w:r w:rsidR="00017BDC" w:rsidRPr="009C5A82">
        <w:rPr>
          <w:rFonts w:asciiTheme="minorHAnsi" w:hAnsiTheme="minorHAnsi" w:cstheme="minorHAnsi"/>
          <w:sz w:val="22"/>
          <w:szCs w:val="22"/>
        </w:rPr>
        <w:t xml:space="preserve">lygi </w:t>
      </w:r>
      <w:r w:rsidR="00380F76" w:rsidRPr="009C5A82">
        <w:rPr>
          <w:rFonts w:asciiTheme="minorHAnsi" w:hAnsiTheme="minorHAnsi" w:cstheme="minorHAnsi"/>
          <w:sz w:val="22"/>
          <w:szCs w:val="22"/>
        </w:rPr>
        <w:t>sutarties SD dalyje nurodytai sumai</w:t>
      </w:r>
      <w:r w:rsidR="00C4502D" w:rsidRPr="009C5A82">
        <w:rPr>
          <w:rFonts w:asciiTheme="minorHAnsi" w:hAnsiTheme="minorHAnsi" w:cstheme="minorHAnsi"/>
          <w:sz w:val="22"/>
          <w:szCs w:val="22"/>
        </w:rPr>
        <w:t>.</w:t>
      </w:r>
      <w:bookmarkStart w:id="10" w:name="_Toc335201960"/>
    </w:p>
    <w:p w14:paraId="23BBEE06" w14:textId="77777777" w:rsidR="009C5A82" w:rsidRPr="009C5A82" w:rsidRDefault="009C5A82" w:rsidP="009C5A82">
      <w:pPr>
        <w:pStyle w:val="ListParagraph"/>
        <w:tabs>
          <w:tab w:val="left" w:pos="567"/>
        </w:tabs>
        <w:spacing w:before="60" w:after="60"/>
        <w:ind w:left="0"/>
        <w:jc w:val="both"/>
        <w:rPr>
          <w:rFonts w:asciiTheme="minorHAnsi" w:hAnsiTheme="minorHAnsi" w:cstheme="minorHAnsi"/>
          <w:sz w:val="22"/>
          <w:szCs w:val="22"/>
        </w:rPr>
      </w:pPr>
    </w:p>
    <w:p w14:paraId="1A97F6F4" w14:textId="58D37921" w:rsidR="001A0DA7" w:rsidRPr="00635A39" w:rsidRDefault="001A0DA7" w:rsidP="00F429CE">
      <w:pPr>
        <w:pStyle w:val="Heading1"/>
        <w:numPr>
          <w:ilvl w:val="0"/>
          <w:numId w:val="16"/>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PRIEDAI</w:t>
      </w:r>
      <w:bookmarkEnd w:id="5"/>
      <w:bookmarkEnd w:id="10"/>
      <w:r w:rsidR="00D13E65" w:rsidRPr="00635A39">
        <w:rPr>
          <w:rFonts w:asciiTheme="minorHAnsi" w:hAnsiTheme="minorHAnsi" w:cstheme="minorHAnsi"/>
          <w:b/>
          <w:bCs/>
          <w:sz w:val="22"/>
          <w:szCs w:val="22"/>
        </w:rPr>
        <w:t xml:space="preserve"> </w:t>
      </w:r>
    </w:p>
    <w:p w14:paraId="7418070D" w14:textId="77777777" w:rsidR="009C5A82" w:rsidRDefault="009C5A82" w:rsidP="005C672C">
      <w:pPr>
        <w:tabs>
          <w:tab w:val="left" w:pos="567"/>
        </w:tabs>
        <w:jc w:val="both"/>
        <w:rPr>
          <w:rFonts w:asciiTheme="minorHAnsi" w:hAnsiTheme="minorHAnsi" w:cstheme="minorHAnsi"/>
          <w:sz w:val="22"/>
          <w:szCs w:val="22"/>
        </w:rPr>
      </w:pPr>
      <w:bookmarkStart w:id="11" w:name="_Ref274738013"/>
      <w:bookmarkStart w:id="12" w:name="_Ref316455210"/>
    </w:p>
    <w:p w14:paraId="52E9AA82" w14:textId="1E711AA6"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1"/>
    <w:bookmarkEnd w:id="12"/>
    <w:p w14:paraId="4E741BEB" w14:textId="43DAC71F" w:rsidR="004F4FC3" w:rsidRDefault="004F4FC3" w:rsidP="004F4FC3">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5 – Sutarčių sąrašo forma. </w:t>
      </w:r>
    </w:p>
    <w:p w14:paraId="087A6E60" w14:textId="5685E3B3" w:rsidR="00C80D15" w:rsidRPr="00635A39" w:rsidRDefault="00C80D15" w:rsidP="004F4FC3">
      <w:pPr>
        <w:tabs>
          <w:tab w:val="left" w:pos="567"/>
        </w:tabs>
        <w:jc w:val="both"/>
        <w:rPr>
          <w:rFonts w:asciiTheme="minorHAnsi" w:hAnsiTheme="minorHAnsi" w:cstheme="minorHAnsi"/>
          <w:sz w:val="22"/>
          <w:szCs w:val="22"/>
        </w:rPr>
      </w:pPr>
      <w:r>
        <w:rPr>
          <w:rFonts w:asciiTheme="minorHAnsi" w:hAnsiTheme="minorHAnsi" w:cstheme="minorHAnsi"/>
          <w:sz w:val="22"/>
          <w:szCs w:val="22"/>
        </w:rPr>
        <w:t xml:space="preserve">Priedas Nr. 6 - </w:t>
      </w:r>
      <w:r w:rsidR="00DC46AA" w:rsidRPr="00635A39">
        <w:rPr>
          <w:rFonts w:asciiTheme="minorHAnsi" w:hAnsiTheme="minorHAnsi" w:cstheme="minorHAnsi"/>
          <w:sz w:val="22"/>
          <w:szCs w:val="22"/>
        </w:rPr>
        <w:t>Ekonomiškai naudingiausio Pasiūlymo vertinimo metodika</w:t>
      </w:r>
      <w:r w:rsidR="00DC46AA">
        <w:rPr>
          <w:rFonts w:asciiTheme="minorHAnsi" w:hAnsiTheme="minorHAnsi" w:cstheme="minorHAnsi"/>
          <w:sz w:val="22"/>
          <w:szCs w:val="22"/>
        </w:rPr>
        <w:t>.</w:t>
      </w:r>
    </w:p>
    <w:p w14:paraId="277791BF" w14:textId="77777777" w:rsidR="000777F0" w:rsidRDefault="000777F0" w:rsidP="00924180">
      <w:pPr>
        <w:pStyle w:val="Subtitle"/>
        <w:spacing w:before="60" w:after="60"/>
        <w:jc w:val="right"/>
        <w:rPr>
          <w:rFonts w:asciiTheme="minorHAnsi" w:hAnsiTheme="minorHAnsi" w:cstheme="minorHAnsi"/>
          <w:sz w:val="22"/>
          <w:szCs w:val="22"/>
        </w:rPr>
      </w:pPr>
    </w:p>
    <w:p w14:paraId="2DAD41A1" w14:textId="77777777" w:rsidR="004F65B3" w:rsidRPr="004F65B3" w:rsidRDefault="004F65B3" w:rsidP="004F65B3">
      <w:pPr>
        <w:pStyle w:val="Subtitle"/>
        <w:spacing w:before="60" w:after="60"/>
        <w:jc w:val="right"/>
        <w:rPr>
          <w:rFonts w:asciiTheme="minorHAnsi" w:hAnsiTheme="minorHAnsi" w:cstheme="minorHAnsi"/>
          <w:sz w:val="22"/>
          <w:szCs w:val="22"/>
          <w:u w:val="none"/>
        </w:rPr>
      </w:pPr>
    </w:p>
    <w:p w14:paraId="4CDF4D82" w14:textId="6ABB8950" w:rsidR="004F65B3" w:rsidRPr="004F65B3" w:rsidRDefault="004F65B3" w:rsidP="004F65B3">
      <w:pPr>
        <w:pStyle w:val="Subtitle"/>
        <w:spacing w:before="60" w:after="60"/>
        <w:rPr>
          <w:rFonts w:asciiTheme="minorHAnsi" w:hAnsiTheme="minorHAnsi" w:cstheme="minorHAnsi"/>
          <w:sz w:val="22"/>
          <w:szCs w:val="22"/>
          <w:u w:val="none"/>
        </w:rPr>
      </w:pPr>
      <w:proofErr w:type="spellStart"/>
      <w:r w:rsidRPr="004F65B3">
        <w:rPr>
          <w:rFonts w:asciiTheme="minorHAnsi" w:hAnsiTheme="minorHAnsi" w:cstheme="minorHAnsi"/>
          <w:i/>
          <w:iCs/>
          <w:sz w:val="22"/>
          <w:szCs w:val="22"/>
          <w:u w:val="none"/>
        </w:rPr>
        <w:t>Rengė</w:t>
      </w:r>
      <w:proofErr w:type="spellEnd"/>
      <w:r w:rsidRPr="004F65B3">
        <w:rPr>
          <w:rFonts w:asciiTheme="minorHAnsi" w:hAnsiTheme="minorHAnsi" w:cstheme="minorHAnsi"/>
          <w:i/>
          <w:iCs/>
          <w:sz w:val="22"/>
          <w:szCs w:val="22"/>
          <w:u w:val="none"/>
        </w:rPr>
        <w:t>: Gabrielė Mikelionienė +370 612 27875</w:t>
      </w:r>
    </w:p>
    <w:sectPr w:rsidR="004F65B3" w:rsidRPr="004F65B3"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549C4" w14:textId="77777777" w:rsidR="00F47558" w:rsidRDefault="00F47558" w:rsidP="0043350F">
      <w:r>
        <w:separator/>
      </w:r>
    </w:p>
  </w:endnote>
  <w:endnote w:type="continuationSeparator" w:id="0">
    <w:p w14:paraId="1B70505B" w14:textId="77777777" w:rsidR="00F47558" w:rsidRDefault="00F47558" w:rsidP="0043350F">
      <w:r>
        <w:continuationSeparator/>
      </w:r>
    </w:p>
  </w:endnote>
  <w:endnote w:type="continuationNotice" w:id="1">
    <w:p w14:paraId="02BE070F" w14:textId="77777777" w:rsidR="00F47558" w:rsidRDefault="00F47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F984B" w14:textId="77777777" w:rsidR="00993118" w:rsidRDefault="00993118">
    <w:pPr>
      <w:pStyle w:val="Footer"/>
      <w:jc w:val="center"/>
    </w:pPr>
  </w:p>
  <w:p w14:paraId="19722846" w14:textId="1A6033C8" w:rsidR="00993118" w:rsidRPr="0080294B" w:rsidRDefault="005572A7" w:rsidP="0080294B">
    <w:pPr>
      <w:pStyle w:val="Footer"/>
      <w:jc w:val="right"/>
      <w:rPr>
        <w:rFonts w:asciiTheme="minorHAnsi" w:hAnsiTheme="minorHAnsi" w:cstheme="minorHAnsi"/>
        <w:color w:val="BFBFBF" w:themeColor="background1" w:themeShade="BF"/>
        <w:sz w:val="18"/>
        <w:szCs w:val="18"/>
      </w:rPr>
    </w:pPr>
    <w:r w:rsidRPr="0080294B">
      <w:rPr>
        <w:rFonts w:asciiTheme="minorHAnsi" w:hAnsiTheme="minorHAnsi" w:cstheme="minorHAnsi"/>
        <w:color w:val="BFBFBF" w:themeColor="background1" w:themeShade="BF"/>
        <w:sz w:val="18"/>
        <w:szCs w:val="18"/>
      </w:rPr>
      <w:t xml:space="preserve">Versija </w:t>
    </w:r>
    <w:r w:rsidR="00227D63">
      <w:rPr>
        <w:rFonts w:asciiTheme="minorHAnsi" w:hAnsiTheme="minorHAnsi" w:cstheme="minorHAnsi"/>
        <w:color w:val="BFBFBF" w:themeColor="background1" w:themeShade="BF"/>
        <w:sz w:val="18"/>
        <w:szCs w:val="18"/>
      </w:rPr>
      <w:t>2024-02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BACD5" w14:textId="77777777" w:rsidR="00F47558" w:rsidRDefault="00F47558" w:rsidP="0043350F">
      <w:r>
        <w:separator/>
      </w:r>
    </w:p>
  </w:footnote>
  <w:footnote w:type="continuationSeparator" w:id="0">
    <w:p w14:paraId="6E3692A4" w14:textId="77777777" w:rsidR="00F47558" w:rsidRDefault="00F47558" w:rsidP="0043350F">
      <w:r>
        <w:continuationSeparator/>
      </w:r>
    </w:p>
  </w:footnote>
  <w:footnote w:type="continuationNotice" w:id="1">
    <w:p w14:paraId="4B5A1E02" w14:textId="77777777" w:rsidR="00F47558" w:rsidRDefault="00F47558"/>
  </w:footnote>
  <w:footnote w:id="2">
    <w:p w14:paraId="76D44887" w14:textId="77777777" w:rsidR="00993118" w:rsidRPr="00E17C8C" w:rsidRDefault="00993118">
      <w:pPr>
        <w:pStyle w:val="FootnoteText"/>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E17C8C">
        <w:rPr>
          <w:rFonts w:asciiTheme="minorHAnsi" w:eastAsiaTheme="minorHAnsi" w:hAnsiTheme="minorHAnsi" w:cstheme="minorHAnsi"/>
          <w:color w:val="000000"/>
          <w:sz w:val="18"/>
          <w:szCs w:val="18"/>
        </w:rPr>
        <w:t xml:space="preserve"> 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7A0F3D2" w14:textId="3C43244C" w:rsidR="00993118" w:rsidRPr="00945078" w:rsidRDefault="00993118">
      <w:pPr>
        <w:pStyle w:val="FootnoteText"/>
        <w:rPr>
          <w:rFonts w:asciiTheme="minorHAnsi" w:hAnsiTheme="minorHAnsi" w:cstheme="minorHAnsi"/>
          <w:sz w:val="18"/>
          <w:szCs w:val="18"/>
        </w:rPr>
      </w:pPr>
      <w:r w:rsidRPr="00E17C8C">
        <w:rPr>
          <w:rFonts w:asciiTheme="minorHAnsi" w:eastAsiaTheme="minorHAnsi" w:hAnsiTheme="minorHAnsi" w:cstheme="minorHAnsi"/>
          <w:color w:val="000000"/>
          <w:sz w:val="18"/>
          <w:szCs w:val="18"/>
        </w:rPr>
        <w:t xml:space="preserve"> EBVPD pildymo instrukcija: http://vpt.lrv.lt/uploads/vpt/documents/files/EBVPD%20pildymas(Tiek%C4%97jas).pdf</w:t>
      </w:r>
    </w:p>
  </w:footnote>
  <w:footnote w:id="3">
    <w:p w14:paraId="2CB8A0A2" w14:textId="77777777" w:rsidR="00993118" w:rsidRPr="00E17C8C" w:rsidRDefault="00993118" w:rsidP="0092635E">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4">
    <w:p w14:paraId="51D1B045" w14:textId="77777777" w:rsidR="00993118" w:rsidRPr="003C171F" w:rsidRDefault="00993118" w:rsidP="0092635E">
      <w:pPr>
        <w:pStyle w:val="FootnoteText"/>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Žr. </w:t>
      </w:r>
      <w:hyperlink r:id="rId1" w:history="1">
        <w:r w:rsidRPr="00E17C8C">
          <w:rPr>
            <w:rFonts w:asciiTheme="minorHAnsi" w:hAnsiTheme="minorHAnsi" w:cstheme="minorHAnsi"/>
            <w:sz w:val="18"/>
            <w:szCs w:val="18"/>
          </w:rPr>
          <w:t>https://eimin.lrv.lt/lt/veiklos-sritys/verslo-aplinka/reglamentuojamu-profesiniu-kvalifikaciju-pripazinimas</w:t>
        </w:r>
      </w:hyperlink>
      <w:r w:rsidRPr="00E17C8C">
        <w:rPr>
          <w:rFonts w:asciiTheme="minorHAnsi" w:hAnsiTheme="minorHAnsi" w:cstheme="minorHAnsi"/>
          <w:sz w:val="18"/>
          <w:szCs w:val="18"/>
        </w:rPr>
        <w:t xml:space="preserve"> ir specialiuosius teisės aktus.</w:t>
      </w:r>
    </w:p>
  </w:footnote>
  <w:footnote w:id="5">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6">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7">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2"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3"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6"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8"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1"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2"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B692A1A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16"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0"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2"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4"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C65561E"/>
    <w:multiLevelType w:val="multilevel"/>
    <w:tmpl w:val="F6BC26C8"/>
    <w:lvl w:ilvl="0">
      <w:start w:val="2"/>
      <w:numFmt w:val="decimal"/>
      <w:lvlText w:val="%1."/>
      <w:lvlJc w:val="left"/>
      <w:pPr>
        <w:ind w:left="4330" w:hanging="360"/>
      </w:pPr>
      <w:rPr>
        <w:rFonts w:hint="default"/>
        <w:color w:val="auto"/>
      </w:rPr>
    </w:lvl>
    <w:lvl w:ilvl="1">
      <w:start w:val="7"/>
      <w:numFmt w:val="decimal"/>
      <w:lvlText w:val="%1.%2."/>
      <w:lvlJc w:val="left"/>
      <w:pPr>
        <w:ind w:left="4330" w:hanging="36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4690" w:hanging="720"/>
      </w:pPr>
      <w:rPr>
        <w:rFonts w:hint="default"/>
        <w:color w:val="auto"/>
      </w:rPr>
    </w:lvl>
    <w:lvl w:ilvl="4">
      <w:start w:val="1"/>
      <w:numFmt w:val="decimal"/>
      <w:lvlText w:val="%1.%2.%3.%4.%5."/>
      <w:lvlJc w:val="left"/>
      <w:pPr>
        <w:ind w:left="5050" w:hanging="1080"/>
      </w:pPr>
      <w:rPr>
        <w:rFonts w:hint="default"/>
        <w:color w:val="auto"/>
      </w:rPr>
    </w:lvl>
    <w:lvl w:ilvl="5">
      <w:start w:val="1"/>
      <w:numFmt w:val="decimal"/>
      <w:lvlText w:val="%1.%2.%3.%4.%5.%6."/>
      <w:lvlJc w:val="left"/>
      <w:pPr>
        <w:ind w:left="5050" w:hanging="1080"/>
      </w:pPr>
      <w:rPr>
        <w:rFonts w:hint="default"/>
        <w:color w:val="auto"/>
      </w:rPr>
    </w:lvl>
    <w:lvl w:ilvl="6">
      <w:start w:val="1"/>
      <w:numFmt w:val="decimal"/>
      <w:lvlText w:val="%1.%2.%3.%4.%5.%6.%7."/>
      <w:lvlJc w:val="left"/>
      <w:pPr>
        <w:ind w:left="5410" w:hanging="1440"/>
      </w:pPr>
      <w:rPr>
        <w:rFonts w:hint="default"/>
        <w:color w:val="auto"/>
      </w:rPr>
    </w:lvl>
    <w:lvl w:ilvl="7">
      <w:start w:val="1"/>
      <w:numFmt w:val="decimal"/>
      <w:lvlText w:val="%1.%2.%3.%4.%5.%6.%7.%8."/>
      <w:lvlJc w:val="left"/>
      <w:pPr>
        <w:ind w:left="5410" w:hanging="1440"/>
      </w:pPr>
      <w:rPr>
        <w:rFonts w:hint="default"/>
        <w:color w:val="auto"/>
      </w:rPr>
    </w:lvl>
    <w:lvl w:ilvl="8">
      <w:start w:val="1"/>
      <w:numFmt w:val="decimal"/>
      <w:lvlText w:val="%1.%2.%3.%4.%5.%6.%7.%8.%9."/>
      <w:lvlJc w:val="left"/>
      <w:pPr>
        <w:ind w:left="5770" w:hanging="1800"/>
      </w:pPr>
      <w:rPr>
        <w:rFonts w:hint="default"/>
        <w:color w:val="auto"/>
      </w:rPr>
    </w:lvl>
  </w:abstractNum>
  <w:abstractNum w:abstractNumId="27"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7"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4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42"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43"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15"/>
  </w:num>
  <w:num w:numId="2" w16cid:durableId="1581675794">
    <w:abstractNumId w:val="2"/>
  </w:num>
  <w:num w:numId="3" w16cid:durableId="1528563913">
    <w:abstractNumId w:val="5"/>
  </w:num>
  <w:num w:numId="4" w16cid:durableId="1023633478">
    <w:abstractNumId w:val="32"/>
  </w:num>
  <w:num w:numId="5" w16cid:durableId="638388987">
    <w:abstractNumId w:val="11"/>
  </w:num>
  <w:num w:numId="6" w16cid:durableId="1560433705">
    <w:abstractNumId w:val="43"/>
  </w:num>
  <w:num w:numId="7" w16cid:durableId="1414931191">
    <w:abstractNumId w:val="39"/>
  </w:num>
  <w:num w:numId="8" w16cid:durableId="263609648">
    <w:abstractNumId w:val="1"/>
  </w:num>
  <w:num w:numId="9" w16cid:durableId="887299760">
    <w:abstractNumId w:val="41"/>
  </w:num>
  <w:num w:numId="10" w16cid:durableId="1376663542">
    <w:abstractNumId w:val="42"/>
  </w:num>
  <w:num w:numId="11" w16cid:durableId="1657538538">
    <w:abstractNumId w:val="8"/>
  </w:num>
  <w:num w:numId="12" w16cid:durableId="1608270259">
    <w:abstractNumId w:val="21"/>
  </w:num>
  <w:num w:numId="13" w16cid:durableId="311104859">
    <w:abstractNumId w:val="10"/>
  </w:num>
  <w:num w:numId="14" w16cid:durableId="1451514359">
    <w:abstractNumId w:val="19"/>
  </w:num>
  <w:num w:numId="15" w16cid:durableId="534387507">
    <w:abstractNumId w:val="22"/>
  </w:num>
  <w:num w:numId="16" w16cid:durableId="278951666">
    <w:abstractNumId w:val="12"/>
  </w:num>
  <w:num w:numId="17" w16cid:durableId="284895101">
    <w:abstractNumId w:val="33"/>
  </w:num>
  <w:num w:numId="18" w16cid:durableId="1238902873">
    <w:abstractNumId w:val="35"/>
  </w:num>
  <w:num w:numId="19" w16cid:durableId="2058966122">
    <w:abstractNumId w:val="13"/>
  </w:num>
  <w:num w:numId="20" w16cid:durableId="2147115617">
    <w:abstractNumId w:val="27"/>
  </w:num>
  <w:num w:numId="21" w16cid:durableId="1253590944">
    <w:abstractNumId w:val="3"/>
  </w:num>
  <w:num w:numId="22" w16cid:durableId="2002656147">
    <w:abstractNumId w:val="40"/>
  </w:num>
  <w:num w:numId="23" w16cid:durableId="305814752">
    <w:abstractNumId w:val="34"/>
  </w:num>
  <w:num w:numId="24" w16cid:durableId="1706561290">
    <w:abstractNumId w:val="38"/>
  </w:num>
  <w:num w:numId="25" w16cid:durableId="1897934260">
    <w:abstractNumId w:val="17"/>
  </w:num>
  <w:num w:numId="26" w16cid:durableId="1053890088">
    <w:abstractNumId w:val="26"/>
  </w:num>
  <w:num w:numId="27" w16cid:durableId="1115759467">
    <w:abstractNumId w:val="20"/>
  </w:num>
  <w:num w:numId="28" w16cid:durableId="24785878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30"/>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6"/>
  </w:num>
  <w:num w:numId="31" w16cid:durableId="1788354940">
    <w:abstractNumId w:val="18"/>
  </w:num>
  <w:num w:numId="32" w16cid:durableId="1464882183">
    <w:abstractNumId w:val="14"/>
  </w:num>
  <w:num w:numId="33" w16cid:durableId="2068868490">
    <w:abstractNumId w:val="29"/>
  </w:num>
  <w:num w:numId="34" w16cid:durableId="504125838">
    <w:abstractNumId w:val="33"/>
  </w:num>
  <w:num w:numId="35" w16cid:durableId="1592153715">
    <w:abstractNumId w:val="28"/>
  </w:num>
  <w:num w:numId="36" w16cid:durableId="693313107">
    <w:abstractNumId w:val="31"/>
  </w:num>
  <w:num w:numId="37" w16cid:durableId="1486580135">
    <w:abstractNumId w:val="0"/>
  </w:num>
  <w:num w:numId="38" w16cid:durableId="1808278171">
    <w:abstractNumId w:val="16"/>
  </w:num>
  <w:num w:numId="39" w16cid:durableId="1033261818">
    <w:abstractNumId w:val="7"/>
  </w:num>
  <w:num w:numId="40" w16cid:durableId="1355573086">
    <w:abstractNumId w:val="25"/>
  </w:num>
  <w:num w:numId="41" w16cid:durableId="2035842565">
    <w:abstractNumId w:val="24"/>
  </w:num>
  <w:num w:numId="42" w16cid:durableId="1909806581">
    <w:abstractNumId w:val="9"/>
  </w:num>
  <w:num w:numId="43" w16cid:durableId="1632831090">
    <w:abstractNumId w:val="23"/>
  </w:num>
  <w:num w:numId="44" w16cid:durableId="1728800967">
    <w:abstractNumId w:val="4"/>
  </w:num>
  <w:num w:numId="45" w16cid:durableId="51773509">
    <w:abstractNumId w:val="36"/>
  </w:num>
  <w:num w:numId="46" w16cid:durableId="2049792379">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768"/>
    <w:rsid w:val="00012DE1"/>
    <w:rsid w:val="00013F09"/>
    <w:rsid w:val="0001464A"/>
    <w:rsid w:val="00015607"/>
    <w:rsid w:val="00015853"/>
    <w:rsid w:val="000166DD"/>
    <w:rsid w:val="000166DE"/>
    <w:rsid w:val="0001701B"/>
    <w:rsid w:val="00017BDC"/>
    <w:rsid w:val="00020324"/>
    <w:rsid w:val="0002040C"/>
    <w:rsid w:val="00020DD1"/>
    <w:rsid w:val="00022ED0"/>
    <w:rsid w:val="00023D8F"/>
    <w:rsid w:val="00024FA3"/>
    <w:rsid w:val="00030988"/>
    <w:rsid w:val="00030BDA"/>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465B"/>
    <w:rsid w:val="00085151"/>
    <w:rsid w:val="00085297"/>
    <w:rsid w:val="00085AE4"/>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3B84"/>
    <w:rsid w:val="000D3FC3"/>
    <w:rsid w:val="000D4903"/>
    <w:rsid w:val="000D583D"/>
    <w:rsid w:val="000D60E6"/>
    <w:rsid w:val="000D77A0"/>
    <w:rsid w:val="000E02E7"/>
    <w:rsid w:val="000E0DFF"/>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3DC8"/>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3FA1"/>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1F5"/>
    <w:rsid w:val="001A02F5"/>
    <w:rsid w:val="001A0858"/>
    <w:rsid w:val="001A0DA7"/>
    <w:rsid w:val="001A2F9A"/>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838"/>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2FFB"/>
    <w:rsid w:val="00203494"/>
    <w:rsid w:val="00204522"/>
    <w:rsid w:val="00204DD4"/>
    <w:rsid w:val="00205A9C"/>
    <w:rsid w:val="00206923"/>
    <w:rsid w:val="00207BC1"/>
    <w:rsid w:val="00210124"/>
    <w:rsid w:val="00211EA5"/>
    <w:rsid w:val="00213A14"/>
    <w:rsid w:val="0021501E"/>
    <w:rsid w:val="002169BB"/>
    <w:rsid w:val="00216FF7"/>
    <w:rsid w:val="00217DFA"/>
    <w:rsid w:val="00220529"/>
    <w:rsid w:val="0022102C"/>
    <w:rsid w:val="00221AF7"/>
    <w:rsid w:val="00222677"/>
    <w:rsid w:val="0022300E"/>
    <w:rsid w:val="00223C45"/>
    <w:rsid w:val="00223F14"/>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940"/>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4C8C"/>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791"/>
    <w:rsid w:val="0031724F"/>
    <w:rsid w:val="00317324"/>
    <w:rsid w:val="0032005E"/>
    <w:rsid w:val="00320318"/>
    <w:rsid w:val="00320476"/>
    <w:rsid w:val="003206E0"/>
    <w:rsid w:val="00321062"/>
    <w:rsid w:val="00322193"/>
    <w:rsid w:val="00322737"/>
    <w:rsid w:val="00322952"/>
    <w:rsid w:val="00324959"/>
    <w:rsid w:val="00325956"/>
    <w:rsid w:val="00325D64"/>
    <w:rsid w:val="003269BF"/>
    <w:rsid w:val="00327200"/>
    <w:rsid w:val="0033065C"/>
    <w:rsid w:val="00331087"/>
    <w:rsid w:val="00333784"/>
    <w:rsid w:val="00333E1A"/>
    <w:rsid w:val="00334651"/>
    <w:rsid w:val="003349CE"/>
    <w:rsid w:val="00334A63"/>
    <w:rsid w:val="003372BF"/>
    <w:rsid w:val="00337AD2"/>
    <w:rsid w:val="00337CA2"/>
    <w:rsid w:val="00340D7B"/>
    <w:rsid w:val="003412ED"/>
    <w:rsid w:val="003418E1"/>
    <w:rsid w:val="00344873"/>
    <w:rsid w:val="00346D94"/>
    <w:rsid w:val="003479A9"/>
    <w:rsid w:val="00347D50"/>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39D"/>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5AA"/>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3C2"/>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232C"/>
    <w:rsid w:val="003E4AB5"/>
    <w:rsid w:val="003E4C46"/>
    <w:rsid w:val="003E5CEF"/>
    <w:rsid w:val="003E5DE4"/>
    <w:rsid w:val="003E6387"/>
    <w:rsid w:val="003E65D8"/>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5AC4"/>
    <w:rsid w:val="00457145"/>
    <w:rsid w:val="00457A62"/>
    <w:rsid w:val="00460C1D"/>
    <w:rsid w:val="00460F75"/>
    <w:rsid w:val="0046105B"/>
    <w:rsid w:val="00461CC5"/>
    <w:rsid w:val="00462A26"/>
    <w:rsid w:val="00463F5E"/>
    <w:rsid w:val="00465329"/>
    <w:rsid w:val="004654D4"/>
    <w:rsid w:val="004669A9"/>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789C"/>
    <w:rsid w:val="004B7A2D"/>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8CE"/>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5B3"/>
    <w:rsid w:val="004F6B05"/>
    <w:rsid w:val="00500AB1"/>
    <w:rsid w:val="005030DF"/>
    <w:rsid w:val="00505A6A"/>
    <w:rsid w:val="00505B49"/>
    <w:rsid w:val="00505F63"/>
    <w:rsid w:val="00506536"/>
    <w:rsid w:val="00507A1B"/>
    <w:rsid w:val="00510713"/>
    <w:rsid w:val="0051149C"/>
    <w:rsid w:val="00511C5B"/>
    <w:rsid w:val="00514FCF"/>
    <w:rsid w:val="005158A0"/>
    <w:rsid w:val="00516025"/>
    <w:rsid w:val="00516850"/>
    <w:rsid w:val="0051784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2448"/>
    <w:rsid w:val="0053372A"/>
    <w:rsid w:val="00533A2C"/>
    <w:rsid w:val="00534115"/>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196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B03"/>
    <w:rsid w:val="005F2DEE"/>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102B"/>
    <w:rsid w:val="00692FEA"/>
    <w:rsid w:val="0069458C"/>
    <w:rsid w:val="0069616A"/>
    <w:rsid w:val="006967FA"/>
    <w:rsid w:val="00696885"/>
    <w:rsid w:val="00697DD0"/>
    <w:rsid w:val="006A018B"/>
    <w:rsid w:val="006A0D67"/>
    <w:rsid w:val="006A2FC8"/>
    <w:rsid w:val="006A3F6D"/>
    <w:rsid w:val="006A508F"/>
    <w:rsid w:val="006A64B3"/>
    <w:rsid w:val="006A6EEA"/>
    <w:rsid w:val="006B00CD"/>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21D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90"/>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5FF"/>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3C0"/>
    <w:rsid w:val="007D54D4"/>
    <w:rsid w:val="007D66D2"/>
    <w:rsid w:val="007D67A0"/>
    <w:rsid w:val="007D68CB"/>
    <w:rsid w:val="007E0D2F"/>
    <w:rsid w:val="007E11F2"/>
    <w:rsid w:val="007E1EAA"/>
    <w:rsid w:val="007E2A8E"/>
    <w:rsid w:val="007E41FA"/>
    <w:rsid w:val="007E4341"/>
    <w:rsid w:val="007E50EB"/>
    <w:rsid w:val="007E71D5"/>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2BA"/>
    <w:rsid w:val="00821680"/>
    <w:rsid w:val="00823125"/>
    <w:rsid w:val="00824273"/>
    <w:rsid w:val="0082447A"/>
    <w:rsid w:val="00824553"/>
    <w:rsid w:val="00824809"/>
    <w:rsid w:val="00825056"/>
    <w:rsid w:val="00826151"/>
    <w:rsid w:val="008267E5"/>
    <w:rsid w:val="00827110"/>
    <w:rsid w:val="00830094"/>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572"/>
    <w:rsid w:val="008D5DAD"/>
    <w:rsid w:val="008D6D8D"/>
    <w:rsid w:val="008E0FD8"/>
    <w:rsid w:val="008E3091"/>
    <w:rsid w:val="008E73E5"/>
    <w:rsid w:val="008E76F8"/>
    <w:rsid w:val="008F0869"/>
    <w:rsid w:val="008F0899"/>
    <w:rsid w:val="008F2E16"/>
    <w:rsid w:val="008F3EA0"/>
    <w:rsid w:val="008F40BE"/>
    <w:rsid w:val="008F4845"/>
    <w:rsid w:val="008F4BDB"/>
    <w:rsid w:val="008F6C07"/>
    <w:rsid w:val="008F798A"/>
    <w:rsid w:val="009006EB"/>
    <w:rsid w:val="00901246"/>
    <w:rsid w:val="009018B1"/>
    <w:rsid w:val="00901DAF"/>
    <w:rsid w:val="0090283E"/>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476E1"/>
    <w:rsid w:val="0095003A"/>
    <w:rsid w:val="009502A3"/>
    <w:rsid w:val="00951160"/>
    <w:rsid w:val="00951A07"/>
    <w:rsid w:val="0095274A"/>
    <w:rsid w:val="009539AE"/>
    <w:rsid w:val="009539CA"/>
    <w:rsid w:val="00954AE9"/>
    <w:rsid w:val="00954F82"/>
    <w:rsid w:val="00956E42"/>
    <w:rsid w:val="009576D7"/>
    <w:rsid w:val="0096083C"/>
    <w:rsid w:val="00960CBE"/>
    <w:rsid w:val="00961B8D"/>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3DEB"/>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5A82"/>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862"/>
    <w:rsid w:val="009F4DCE"/>
    <w:rsid w:val="009F4EEB"/>
    <w:rsid w:val="009F5547"/>
    <w:rsid w:val="009F55CA"/>
    <w:rsid w:val="009F57D4"/>
    <w:rsid w:val="009F5986"/>
    <w:rsid w:val="009F5EF2"/>
    <w:rsid w:val="009F6BBD"/>
    <w:rsid w:val="009F71F9"/>
    <w:rsid w:val="009F74F0"/>
    <w:rsid w:val="009F7616"/>
    <w:rsid w:val="009F7989"/>
    <w:rsid w:val="00A0062C"/>
    <w:rsid w:val="00A00CAE"/>
    <w:rsid w:val="00A012A9"/>
    <w:rsid w:val="00A01492"/>
    <w:rsid w:val="00A01989"/>
    <w:rsid w:val="00A037FD"/>
    <w:rsid w:val="00A03B04"/>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91"/>
    <w:rsid w:val="00A80DED"/>
    <w:rsid w:val="00A81B61"/>
    <w:rsid w:val="00A8221A"/>
    <w:rsid w:val="00A843F9"/>
    <w:rsid w:val="00A844CE"/>
    <w:rsid w:val="00A8689B"/>
    <w:rsid w:val="00A87876"/>
    <w:rsid w:val="00A903FC"/>
    <w:rsid w:val="00A90874"/>
    <w:rsid w:val="00A91280"/>
    <w:rsid w:val="00A91C71"/>
    <w:rsid w:val="00A92BF5"/>
    <w:rsid w:val="00A945E6"/>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207C"/>
    <w:rsid w:val="00AC373D"/>
    <w:rsid w:val="00AC3FB5"/>
    <w:rsid w:val="00AC5742"/>
    <w:rsid w:val="00AC5B0D"/>
    <w:rsid w:val="00AC7E4F"/>
    <w:rsid w:val="00AD0589"/>
    <w:rsid w:val="00AD0ECE"/>
    <w:rsid w:val="00AD1404"/>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400B"/>
    <w:rsid w:val="00B1424B"/>
    <w:rsid w:val="00B16CCB"/>
    <w:rsid w:val="00B1726F"/>
    <w:rsid w:val="00B20A5A"/>
    <w:rsid w:val="00B213D8"/>
    <w:rsid w:val="00B22487"/>
    <w:rsid w:val="00B22DA6"/>
    <w:rsid w:val="00B23B1D"/>
    <w:rsid w:val="00B245CA"/>
    <w:rsid w:val="00B2494C"/>
    <w:rsid w:val="00B25B67"/>
    <w:rsid w:val="00B25C89"/>
    <w:rsid w:val="00B306F7"/>
    <w:rsid w:val="00B3099E"/>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05D3"/>
    <w:rsid w:val="00B61DC1"/>
    <w:rsid w:val="00B62174"/>
    <w:rsid w:val="00B62476"/>
    <w:rsid w:val="00B62768"/>
    <w:rsid w:val="00B63978"/>
    <w:rsid w:val="00B64C54"/>
    <w:rsid w:val="00B654AA"/>
    <w:rsid w:val="00B66357"/>
    <w:rsid w:val="00B674F5"/>
    <w:rsid w:val="00B73AD3"/>
    <w:rsid w:val="00B73F93"/>
    <w:rsid w:val="00B74AC1"/>
    <w:rsid w:val="00B76096"/>
    <w:rsid w:val="00B7611E"/>
    <w:rsid w:val="00B762F8"/>
    <w:rsid w:val="00B765E5"/>
    <w:rsid w:val="00B76B8F"/>
    <w:rsid w:val="00B778DB"/>
    <w:rsid w:val="00B77E66"/>
    <w:rsid w:val="00B802DF"/>
    <w:rsid w:val="00B81A33"/>
    <w:rsid w:val="00B82222"/>
    <w:rsid w:val="00B828E7"/>
    <w:rsid w:val="00B84972"/>
    <w:rsid w:val="00B861BD"/>
    <w:rsid w:val="00B90AB7"/>
    <w:rsid w:val="00B90BE2"/>
    <w:rsid w:val="00B90FA4"/>
    <w:rsid w:val="00B9107A"/>
    <w:rsid w:val="00B91AAC"/>
    <w:rsid w:val="00B91B33"/>
    <w:rsid w:val="00B91C89"/>
    <w:rsid w:val="00B9438A"/>
    <w:rsid w:val="00B94BCE"/>
    <w:rsid w:val="00B95646"/>
    <w:rsid w:val="00B975B7"/>
    <w:rsid w:val="00BA0E6F"/>
    <w:rsid w:val="00BA227B"/>
    <w:rsid w:val="00BA2AA5"/>
    <w:rsid w:val="00BA40F0"/>
    <w:rsid w:val="00BA495E"/>
    <w:rsid w:val="00BA5493"/>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5FC"/>
    <w:rsid w:val="00C06BD9"/>
    <w:rsid w:val="00C06D22"/>
    <w:rsid w:val="00C077CA"/>
    <w:rsid w:val="00C10817"/>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812"/>
    <w:rsid w:val="00C80C0F"/>
    <w:rsid w:val="00C80D15"/>
    <w:rsid w:val="00C81EDA"/>
    <w:rsid w:val="00C83835"/>
    <w:rsid w:val="00C84754"/>
    <w:rsid w:val="00C84ADD"/>
    <w:rsid w:val="00C84BBC"/>
    <w:rsid w:val="00C86974"/>
    <w:rsid w:val="00C87B83"/>
    <w:rsid w:val="00C901FE"/>
    <w:rsid w:val="00C90462"/>
    <w:rsid w:val="00C90F20"/>
    <w:rsid w:val="00C91481"/>
    <w:rsid w:val="00C91E8A"/>
    <w:rsid w:val="00C9364B"/>
    <w:rsid w:val="00C95EF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2804"/>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0EAA"/>
    <w:rsid w:val="00D7132B"/>
    <w:rsid w:val="00D72CA1"/>
    <w:rsid w:val="00D72D54"/>
    <w:rsid w:val="00D7375B"/>
    <w:rsid w:val="00D74AD2"/>
    <w:rsid w:val="00D753B1"/>
    <w:rsid w:val="00D763BA"/>
    <w:rsid w:val="00D7668C"/>
    <w:rsid w:val="00D802F6"/>
    <w:rsid w:val="00D811DA"/>
    <w:rsid w:val="00D816C6"/>
    <w:rsid w:val="00D81C65"/>
    <w:rsid w:val="00D834BD"/>
    <w:rsid w:val="00D84277"/>
    <w:rsid w:val="00D845AC"/>
    <w:rsid w:val="00D84A63"/>
    <w:rsid w:val="00D84AF8"/>
    <w:rsid w:val="00D86079"/>
    <w:rsid w:val="00D87347"/>
    <w:rsid w:val="00D87BC4"/>
    <w:rsid w:val="00D902D7"/>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AA4"/>
    <w:rsid w:val="00DC0C1E"/>
    <w:rsid w:val="00DC0FC7"/>
    <w:rsid w:val="00DC1297"/>
    <w:rsid w:val="00DC1CB2"/>
    <w:rsid w:val="00DC3204"/>
    <w:rsid w:val="00DC46AA"/>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115"/>
    <w:rsid w:val="00E3287E"/>
    <w:rsid w:val="00E3299C"/>
    <w:rsid w:val="00E351AF"/>
    <w:rsid w:val="00E404AE"/>
    <w:rsid w:val="00E40512"/>
    <w:rsid w:val="00E416EA"/>
    <w:rsid w:val="00E41D41"/>
    <w:rsid w:val="00E43533"/>
    <w:rsid w:val="00E43659"/>
    <w:rsid w:val="00E4507D"/>
    <w:rsid w:val="00E45206"/>
    <w:rsid w:val="00E46D4D"/>
    <w:rsid w:val="00E46F2C"/>
    <w:rsid w:val="00E50B12"/>
    <w:rsid w:val="00E51A65"/>
    <w:rsid w:val="00E51C69"/>
    <w:rsid w:val="00E52346"/>
    <w:rsid w:val="00E5287C"/>
    <w:rsid w:val="00E5296C"/>
    <w:rsid w:val="00E52FCD"/>
    <w:rsid w:val="00E549B8"/>
    <w:rsid w:val="00E550AB"/>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025"/>
    <w:rsid w:val="00F42678"/>
    <w:rsid w:val="00F429CE"/>
    <w:rsid w:val="00F42EA3"/>
    <w:rsid w:val="00F4301B"/>
    <w:rsid w:val="00F43531"/>
    <w:rsid w:val="00F43DCE"/>
    <w:rsid w:val="00F43E6E"/>
    <w:rsid w:val="00F46381"/>
    <w:rsid w:val="00F468EB"/>
    <w:rsid w:val="00F47558"/>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40B8"/>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2DD2"/>
    <w:rsid w:val="00F93D9C"/>
    <w:rsid w:val="00F93E33"/>
    <w:rsid w:val="00F94294"/>
    <w:rsid w:val="00F94538"/>
    <w:rsid w:val="00F9453D"/>
    <w:rsid w:val="00F95918"/>
    <w:rsid w:val="00F95BB9"/>
    <w:rsid w:val="00F96269"/>
    <w:rsid w:val="00F964C2"/>
    <w:rsid w:val="00F96875"/>
    <w:rsid w:val="00FA050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6D53"/>
    <w:rsid w:val="00FB767F"/>
    <w:rsid w:val="00FC04E1"/>
    <w:rsid w:val="00FC05DF"/>
    <w:rsid w:val="00FC0E68"/>
    <w:rsid w:val="00FC20BE"/>
    <w:rsid w:val="00FC222A"/>
    <w:rsid w:val="00FC3CFD"/>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5080"/>
    <w:rsid w:val="00FF50D3"/>
    <w:rsid w:val="00FF627A"/>
    <w:rsid w:val="00FF67CC"/>
    <w:rsid w:val="00FF68FD"/>
    <w:rsid w:val="00FF6FFA"/>
    <w:rsid w:val="00FF72FC"/>
    <w:rsid w:val="00FF7A52"/>
    <w:rsid w:val="0A0B7C91"/>
    <w:rsid w:val="14A40F87"/>
    <w:rsid w:val="1D25FDEB"/>
    <w:rsid w:val="1D33C38C"/>
    <w:rsid w:val="1D6CCB91"/>
    <w:rsid w:val="1D757A74"/>
    <w:rsid w:val="1DC6D9AA"/>
    <w:rsid w:val="1E8F8532"/>
    <w:rsid w:val="26579E55"/>
    <w:rsid w:val="33D240B1"/>
    <w:rsid w:val="35C2B403"/>
    <w:rsid w:val="455D5650"/>
    <w:rsid w:val="465751C4"/>
    <w:rsid w:val="55418A3D"/>
    <w:rsid w:val="581F78F4"/>
    <w:rsid w:val="67A978D9"/>
    <w:rsid w:val="6A5F3582"/>
    <w:rsid w:val="6C93BF71"/>
    <w:rsid w:val="6E8BFC66"/>
    <w:rsid w:val="785DF21B"/>
    <w:rsid w:val="7868B223"/>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 w:type="paragraph" w:customStyle="1" w:styleId="paragraph">
    <w:name w:val="paragraph"/>
    <w:basedOn w:val="Normal"/>
    <w:rsid w:val="00FF5080"/>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502234">
      <w:bodyDiv w:val="1"/>
      <w:marLeft w:val="0"/>
      <w:marRight w:val="0"/>
      <w:marTop w:val="0"/>
      <w:marBottom w:val="0"/>
      <w:divBdr>
        <w:top w:val="none" w:sz="0" w:space="0" w:color="auto"/>
        <w:left w:val="none" w:sz="0" w:space="0" w:color="auto"/>
        <w:bottom w:val="none" w:sz="0" w:space="0" w:color="auto"/>
        <w:right w:val="none" w:sz="0" w:space="0" w:color="auto"/>
      </w:divBdr>
      <w:divsChild>
        <w:div w:id="60759233">
          <w:marLeft w:val="0"/>
          <w:marRight w:val="0"/>
          <w:marTop w:val="0"/>
          <w:marBottom w:val="0"/>
          <w:divBdr>
            <w:top w:val="none" w:sz="0" w:space="0" w:color="auto"/>
            <w:left w:val="none" w:sz="0" w:space="0" w:color="auto"/>
            <w:bottom w:val="none" w:sz="0" w:space="0" w:color="auto"/>
            <w:right w:val="none" w:sz="0" w:space="0" w:color="auto"/>
          </w:divBdr>
        </w:div>
        <w:div w:id="417680264">
          <w:marLeft w:val="0"/>
          <w:marRight w:val="0"/>
          <w:marTop w:val="0"/>
          <w:marBottom w:val="0"/>
          <w:divBdr>
            <w:top w:val="none" w:sz="0" w:space="0" w:color="auto"/>
            <w:left w:val="none" w:sz="0" w:space="0" w:color="auto"/>
            <w:bottom w:val="none" w:sz="0" w:space="0" w:color="auto"/>
            <w:right w:val="none" w:sz="0" w:space="0" w:color="auto"/>
          </w:divBdr>
        </w:div>
        <w:div w:id="861550673">
          <w:marLeft w:val="0"/>
          <w:marRight w:val="0"/>
          <w:marTop w:val="0"/>
          <w:marBottom w:val="0"/>
          <w:divBdr>
            <w:top w:val="none" w:sz="0" w:space="0" w:color="auto"/>
            <w:left w:val="none" w:sz="0" w:space="0" w:color="auto"/>
            <w:bottom w:val="none" w:sz="0" w:space="0" w:color="auto"/>
            <w:right w:val="none" w:sz="0" w:space="0" w:color="auto"/>
          </w:divBdr>
        </w:div>
        <w:div w:id="555816021">
          <w:marLeft w:val="0"/>
          <w:marRight w:val="0"/>
          <w:marTop w:val="0"/>
          <w:marBottom w:val="0"/>
          <w:divBdr>
            <w:top w:val="none" w:sz="0" w:space="0" w:color="auto"/>
            <w:left w:val="none" w:sz="0" w:space="0" w:color="auto"/>
            <w:bottom w:val="none" w:sz="0" w:space="0" w:color="auto"/>
            <w:right w:val="none" w:sz="0" w:space="0" w:color="auto"/>
          </w:divBdr>
        </w:div>
      </w:divsChild>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eimin.lrv.lt/lt/veiklos-sritys/verslo-aplinka/reglamentuojamu-profesiniu-kvalifikaciju-pripazinim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F68E4"/>
    <w:rsid w:val="000F6A61"/>
    <w:rsid w:val="00122AFE"/>
    <w:rsid w:val="00136EB5"/>
    <w:rsid w:val="00186BC4"/>
    <w:rsid w:val="0019307A"/>
    <w:rsid w:val="0019354E"/>
    <w:rsid w:val="001A2F9A"/>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47D50"/>
    <w:rsid w:val="00391C2B"/>
    <w:rsid w:val="00395959"/>
    <w:rsid w:val="0039714F"/>
    <w:rsid w:val="003E192C"/>
    <w:rsid w:val="003E4271"/>
    <w:rsid w:val="003F5D1C"/>
    <w:rsid w:val="004020C3"/>
    <w:rsid w:val="00406C36"/>
    <w:rsid w:val="004536EE"/>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690"/>
    <w:rsid w:val="00785CCF"/>
    <w:rsid w:val="007B10D6"/>
    <w:rsid w:val="007C301B"/>
    <w:rsid w:val="007D384A"/>
    <w:rsid w:val="007D53C0"/>
    <w:rsid w:val="007D5DD2"/>
    <w:rsid w:val="007E62F6"/>
    <w:rsid w:val="007E79B8"/>
    <w:rsid w:val="007F471F"/>
    <w:rsid w:val="00811A0A"/>
    <w:rsid w:val="0082447A"/>
    <w:rsid w:val="0083570D"/>
    <w:rsid w:val="008362FD"/>
    <w:rsid w:val="00895C08"/>
    <w:rsid w:val="008A4F5E"/>
    <w:rsid w:val="008B3B3A"/>
    <w:rsid w:val="008C00B6"/>
    <w:rsid w:val="008C7B98"/>
    <w:rsid w:val="008D6D1D"/>
    <w:rsid w:val="008E0645"/>
    <w:rsid w:val="0093313A"/>
    <w:rsid w:val="009455CB"/>
    <w:rsid w:val="009476E1"/>
    <w:rsid w:val="009513D5"/>
    <w:rsid w:val="00953459"/>
    <w:rsid w:val="00961879"/>
    <w:rsid w:val="0099141A"/>
    <w:rsid w:val="009B6A25"/>
    <w:rsid w:val="009B7E0D"/>
    <w:rsid w:val="009D1FDE"/>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12B99"/>
    <w:rsid w:val="00C15C74"/>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24205"/>
    <w:rsid w:val="00E34A63"/>
    <w:rsid w:val="00E460CD"/>
    <w:rsid w:val="00E5254A"/>
    <w:rsid w:val="00E6191C"/>
    <w:rsid w:val="00EB058B"/>
    <w:rsid w:val="00EB64D0"/>
    <w:rsid w:val="00ED5754"/>
    <w:rsid w:val="00EF3277"/>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50D3"/>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575DF85A-5EC6-4DEC-A07E-2D7110DA5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4.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28566</Words>
  <Characters>16284</Characters>
  <Application>Microsoft Office Word</Application>
  <DocSecurity>0</DocSecurity>
  <Lines>135</Lines>
  <Paragraphs>89</Paragraphs>
  <ScaleCrop>false</ScaleCrop>
  <Company>VV</Company>
  <LinksUpToDate>false</LinksUpToDate>
  <CharactersWithSpaces>44761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Gabrielė Mikelionienė</cp:lastModifiedBy>
  <cp:revision>72</cp:revision>
  <cp:lastPrinted>2015-02-05T10:55:00Z</cp:lastPrinted>
  <dcterms:created xsi:type="dcterms:W3CDTF">2024-02-05T13:57:00Z</dcterms:created>
  <dcterms:modified xsi:type="dcterms:W3CDTF">2024-12-09T13:30:00Z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